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83" w:rsidRDefault="00F71C83" w:rsidP="00F71C8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F71C83" w:rsidRDefault="00F71C83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F71C83" w:rsidRDefault="00F71C83" w:rsidP="00F7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F71C83" w:rsidRDefault="00F71C83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ДЕСЯТОГО ЗАСЕДАНИЯ ДУМЫ  ГОРОДА</w:t>
      </w:r>
    </w:p>
    <w:p w:rsidR="00F71C83" w:rsidRDefault="00F71C83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F71C83" w:rsidRDefault="00F71C83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71C83" w:rsidRDefault="00F71C83" w:rsidP="00F71C8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F71C83" w:rsidRDefault="00F71C83" w:rsidP="00F71C8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00A3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B00A38">
        <w:rPr>
          <w:rFonts w:ascii="Times New Roman" w:eastAsia="Times New Roman" w:hAnsi="Times New Roman" w:cs="Times New Roman"/>
          <w:b/>
          <w:iCs/>
          <w:sz w:val="26"/>
          <w:szCs w:val="26"/>
        </w:rPr>
        <w:t>Начало заседания: после совместной комиссии</w:t>
      </w:r>
    </w:p>
    <w:p w:rsidR="00F71C83" w:rsidRDefault="00F71C83" w:rsidP="00F71C8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C83" w:rsidRDefault="00E408CF" w:rsidP="00F71C8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15</w:t>
      </w:r>
      <w:bookmarkStart w:id="0" w:name="_GoBack"/>
      <w:bookmarkEnd w:id="0"/>
      <w:r w:rsidR="00F71C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апреля 2022 года                                                                                                     №</w:t>
      </w:r>
      <w:r w:rsidR="00F71C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F71C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F71C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4</w:t>
      </w:r>
    </w:p>
    <w:p w:rsidR="00F71C83" w:rsidRDefault="00F71C83" w:rsidP="00F71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1986"/>
        <w:gridCol w:w="7374"/>
      </w:tblGrid>
      <w:tr w:rsidR="00563C3A" w:rsidRPr="00563C3A" w:rsidTr="00563C3A">
        <w:trPr>
          <w:trHeight w:val="317"/>
        </w:trPr>
        <w:tc>
          <w:tcPr>
            <w:tcW w:w="425" w:type="dxa"/>
            <w:hideMark/>
          </w:tcPr>
          <w:p w:rsidR="00563C3A" w:rsidRPr="00563C3A" w:rsidRDefault="00563C3A" w:rsidP="008F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63C3A" w:rsidRPr="00563C3A" w:rsidRDefault="00563C3A" w:rsidP="008F62A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6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563C3A" w:rsidRPr="00563C3A" w:rsidRDefault="00563C3A" w:rsidP="008F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изменений в Решение Думы города Ханты-Мансийска                       от 24 декабря 2021 года № 26-</w:t>
            </w: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VII</w:t>
            </w: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РД «О бюджете города                                    Ханты-Мансийска на 2022 год и на плановый период 2023 и 2024 годов».</w:t>
            </w:r>
          </w:p>
        </w:tc>
      </w:tr>
      <w:tr w:rsidR="00563C3A" w:rsidRPr="00563C3A" w:rsidTr="00563C3A">
        <w:trPr>
          <w:trHeight w:val="594"/>
        </w:trPr>
        <w:tc>
          <w:tcPr>
            <w:tcW w:w="1276" w:type="dxa"/>
            <w:gridSpan w:val="3"/>
          </w:tcPr>
          <w:p w:rsidR="00563C3A" w:rsidRPr="00563C3A" w:rsidRDefault="00563C3A" w:rsidP="008F62A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  <w:hideMark/>
          </w:tcPr>
          <w:p w:rsidR="00563C3A" w:rsidRPr="00563C3A" w:rsidRDefault="00563C3A" w:rsidP="008F62A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4" w:type="dxa"/>
            <w:hideMark/>
          </w:tcPr>
          <w:p w:rsidR="00563C3A" w:rsidRPr="00563C3A" w:rsidRDefault="00563C3A" w:rsidP="008F62A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563C3A"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 w:rsidRPr="00563C3A">
              <w:rPr>
                <w:snapToGrid w:val="0"/>
                <w:sz w:val="28"/>
                <w:szCs w:val="28"/>
                <w:lang w:eastAsia="en-US"/>
              </w:rPr>
              <w:t>– директор Департамента управления финансами Администрации города                     Ханты-Мансийска</w:t>
            </w:r>
          </w:p>
        </w:tc>
      </w:tr>
    </w:tbl>
    <w:p w:rsidR="00F71C83" w:rsidRPr="008F62A5" w:rsidRDefault="00F71C83" w:rsidP="008F62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781"/>
      </w:tblGrid>
      <w:tr w:rsidR="00F71C83" w:rsidTr="00563C3A">
        <w:trPr>
          <w:trHeight w:val="164"/>
        </w:trPr>
        <w:tc>
          <w:tcPr>
            <w:tcW w:w="425" w:type="dxa"/>
          </w:tcPr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F71C83" w:rsidRDefault="00563C3A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F71C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F71C83" w:rsidRDefault="00F71C83" w:rsidP="008F62A5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F71C83" w:rsidRDefault="00F71C83" w:rsidP="008F62A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71C83" w:rsidRDefault="00F71C83" w:rsidP="008F62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F71C83" w:rsidRPr="008F62A5" w:rsidRDefault="00F71C83" w:rsidP="008F62A5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4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02"/>
      </w:tblGrid>
      <w:tr w:rsidR="00F71C83" w:rsidTr="00F71C83">
        <w:trPr>
          <w:trHeight w:val="562"/>
        </w:trPr>
        <w:tc>
          <w:tcPr>
            <w:tcW w:w="3686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F71C83" w:rsidRDefault="00F71C83" w:rsidP="008F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2" w:type="dxa"/>
            <w:hideMark/>
          </w:tcPr>
          <w:p w:rsidR="00F71C83" w:rsidRDefault="00F71C83" w:rsidP="008F62A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C83" w:rsidTr="00F71C83">
        <w:trPr>
          <w:trHeight w:val="562"/>
        </w:trPr>
        <w:tc>
          <w:tcPr>
            <w:tcW w:w="3686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F71C83" w:rsidRDefault="00F71C83" w:rsidP="008F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2" w:type="dxa"/>
            <w:hideMark/>
          </w:tcPr>
          <w:p w:rsidR="00F71C83" w:rsidRDefault="00F71C83" w:rsidP="008F62A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F71C83" w:rsidTr="00F71C83">
        <w:trPr>
          <w:trHeight w:val="434"/>
        </w:trPr>
        <w:tc>
          <w:tcPr>
            <w:tcW w:w="3686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2" w:type="dxa"/>
            <w:hideMark/>
          </w:tcPr>
          <w:p w:rsidR="00F71C83" w:rsidRDefault="00F71C83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F71C83" w:rsidTr="00F71C83">
        <w:tc>
          <w:tcPr>
            <w:tcW w:w="3686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2" w:type="dxa"/>
            <w:hideMark/>
          </w:tcPr>
          <w:p w:rsidR="00F71C83" w:rsidRDefault="00F71C83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                              Ханты-Мансийска,</w:t>
            </w:r>
          </w:p>
        </w:tc>
      </w:tr>
      <w:tr w:rsidR="00F71C83" w:rsidTr="00F71C83">
        <w:tc>
          <w:tcPr>
            <w:tcW w:w="3686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2" w:type="dxa"/>
            <w:hideMark/>
          </w:tcPr>
          <w:p w:rsidR="00F71C83" w:rsidRDefault="00F71C83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71C83" w:rsidTr="00F71C83">
        <w:tc>
          <w:tcPr>
            <w:tcW w:w="3686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2" w:type="dxa"/>
            <w:hideMark/>
          </w:tcPr>
          <w:p w:rsidR="00F71C83" w:rsidRDefault="00F71C83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F71C83" w:rsidTr="00F71C83">
        <w:tc>
          <w:tcPr>
            <w:tcW w:w="3686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2" w:type="dxa"/>
            <w:hideMark/>
          </w:tcPr>
          <w:p w:rsidR="00F71C83" w:rsidRDefault="00F71C83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F71C83" w:rsidTr="00F71C83">
        <w:tc>
          <w:tcPr>
            <w:tcW w:w="3686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2" w:type="dxa"/>
          </w:tcPr>
          <w:p w:rsidR="00F71C83" w:rsidRDefault="00F71C83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F71C83" w:rsidRDefault="00F71C83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71C83" w:rsidTr="00F71C83">
        <w:tc>
          <w:tcPr>
            <w:tcW w:w="3686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Родионов</w:t>
            </w:r>
          </w:p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Евгений Владимирович </w:t>
            </w:r>
          </w:p>
        </w:tc>
        <w:tc>
          <w:tcPr>
            <w:tcW w:w="6802" w:type="dxa"/>
          </w:tcPr>
          <w:p w:rsidR="00F71C83" w:rsidRDefault="00F71C83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F71C83" w:rsidRDefault="00F71C83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43A7" w:rsidTr="007B2E6E">
        <w:tc>
          <w:tcPr>
            <w:tcW w:w="3686" w:type="dxa"/>
            <w:hideMark/>
          </w:tcPr>
          <w:p w:rsidR="00C143A7" w:rsidRDefault="00C143A7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143A7" w:rsidRDefault="00C143A7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802" w:type="dxa"/>
            <w:hideMark/>
          </w:tcPr>
          <w:p w:rsidR="00C143A7" w:rsidRDefault="00C143A7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143A7" w:rsidTr="007B2E6E">
        <w:tc>
          <w:tcPr>
            <w:tcW w:w="3686" w:type="dxa"/>
            <w:hideMark/>
          </w:tcPr>
          <w:p w:rsidR="00C143A7" w:rsidRDefault="00C143A7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Васильева</w:t>
            </w:r>
          </w:p>
          <w:p w:rsidR="00C143A7" w:rsidRDefault="00C143A7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Геннадьевна</w:t>
            </w:r>
          </w:p>
        </w:tc>
        <w:tc>
          <w:tcPr>
            <w:tcW w:w="6802" w:type="dxa"/>
            <w:hideMark/>
          </w:tcPr>
          <w:p w:rsidR="00C143A7" w:rsidRDefault="00C143A7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C143A7" w:rsidTr="007B2E6E">
        <w:trPr>
          <w:trHeight w:val="80"/>
        </w:trPr>
        <w:tc>
          <w:tcPr>
            <w:tcW w:w="3686" w:type="dxa"/>
            <w:hideMark/>
          </w:tcPr>
          <w:p w:rsidR="00C143A7" w:rsidRDefault="00C143A7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C143A7" w:rsidRDefault="00C143A7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02" w:type="dxa"/>
            <w:hideMark/>
          </w:tcPr>
          <w:p w:rsidR="00C143A7" w:rsidRDefault="00C143A7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 Ханты-Мансийска,</w:t>
            </w:r>
          </w:p>
        </w:tc>
      </w:tr>
      <w:tr w:rsidR="00C143A7" w:rsidTr="007B2E6E">
        <w:trPr>
          <w:trHeight w:val="80"/>
        </w:trPr>
        <w:tc>
          <w:tcPr>
            <w:tcW w:w="3686" w:type="dxa"/>
            <w:hideMark/>
          </w:tcPr>
          <w:p w:rsidR="00C143A7" w:rsidRDefault="00C143A7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143A7" w:rsidRDefault="00C143A7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2" w:type="dxa"/>
            <w:hideMark/>
          </w:tcPr>
          <w:p w:rsidR="00C143A7" w:rsidRDefault="00C143A7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</w:t>
            </w:r>
          </w:p>
        </w:tc>
      </w:tr>
      <w:tr w:rsidR="008F62A5" w:rsidTr="008F62A5">
        <w:trPr>
          <w:trHeight w:val="80"/>
        </w:trPr>
        <w:tc>
          <w:tcPr>
            <w:tcW w:w="3686" w:type="dxa"/>
            <w:hideMark/>
          </w:tcPr>
          <w:p w:rsidR="008F62A5" w:rsidRPr="008F62A5" w:rsidRDefault="008F62A5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8F62A5" w:rsidRPr="008F62A5" w:rsidRDefault="008F62A5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2" w:type="dxa"/>
            <w:hideMark/>
          </w:tcPr>
          <w:p w:rsidR="008F62A5" w:rsidRPr="008F62A5" w:rsidRDefault="008F62A5" w:rsidP="008F6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2A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C143A7" w:rsidRDefault="00C143A7" w:rsidP="008F62A5">
      <w:pPr>
        <w:spacing w:line="240" w:lineRule="auto"/>
      </w:pPr>
    </w:p>
    <w:sectPr w:rsidR="00C143A7" w:rsidSect="008F62A5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01"/>
    <w:rsid w:val="000625E4"/>
    <w:rsid w:val="00563C3A"/>
    <w:rsid w:val="00627101"/>
    <w:rsid w:val="008F62A5"/>
    <w:rsid w:val="00B00A38"/>
    <w:rsid w:val="00C143A7"/>
    <w:rsid w:val="00DC7372"/>
    <w:rsid w:val="00E408CF"/>
    <w:rsid w:val="00E80536"/>
    <w:rsid w:val="00F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8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71C8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F71C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1C83"/>
    <w:rPr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563C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3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8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71C8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F71C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1C83"/>
    <w:rPr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563C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9E35-776F-4E8B-8E53-E06A57DF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2022-04-07T09:31:00Z</dcterms:created>
  <dcterms:modified xsi:type="dcterms:W3CDTF">2022-04-12T04:54:00Z</dcterms:modified>
</cp:coreProperties>
</file>