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75" w:rsidRDefault="00D35075" w:rsidP="00D3507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D35075" w:rsidRDefault="00D35075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D35075" w:rsidRDefault="00D35075" w:rsidP="00D35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D35075" w:rsidRDefault="00C86411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ДЕВЯТОГО</w:t>
      </w:r>
      <w:r w:rsidR="00D3507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D35075" w:rsidRDefault="00D35075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D35075" w:rsidRDefault="00D35075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5075" w:rsidRDefault="00D35075" w:rsidP="00D3507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D35075" w:rsidRDefault="00D35075" w:rsidP="00D3507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D35075" w:rsidRDefault="00D35075" w:rsidP="00D3507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075" w:rsidRDefault="00C86411" w:rsidP="00D35075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25 марта</w:t>
      </w:r>
      <w:r w:rsidR="00D350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</w:t>
      </w:r>
      <w:r w:rsidR="00710B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</w:t>
      </w:r>
      <w:r w:rsidR="008537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3</w:t>
      </w:r>
    </w:p>
    <w:p w:rsidR="005273F4" w:rsidRDefault="005273F4" w:rsidP="00D35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D35075" w:rsidTr="00D35075">
        <w:trPr>
          <w:trHeight w:val="341"/>
        </w:trPr>
        <w:tc>
          <w:tcPr>
            <w:tcW w:w="283" w:type="dxa"/>
            <w:hideMark/>
          </w:tcPr>
          <w:p w:rsidR="00D35075" w:rsidRDefault="00D35075" w:rsidP="00AE79C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D35075" w:rsidRDefault="00D35075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D35075" w:rsidRPr="00AE79C6" w:rsidRDefault="00AE79C6" w:rsidP="00AE7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E79C6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</w:t>
            </w:r>
            <w:proofErr w:type="gramEnd"/>
            <w:r w:rsidRPr="00AE7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законности и результатах надзора на территории города Ханты-Мансийска за 2021 год.</w:t>
            </w:r>
          </w:p>
        </w:tc>
      </w:tr>
      <w:tr w:rsidR="00D35075" w:rsidTr="00D35075">
        <w:trPr>
          <w:trHeight w:val="278"/>
        </w:trPr>
        <w:tc>
          <w:tcPr>
            <w:tcW w:w="1135" w:type="dxa"/>
            <w:gridSpan w:val="3"/>
          </w:tcPr>
          <w:p w:rsidR="00D35075" w:rsidRDefault="00D35075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D35075" w:rsidRDefault="00D35075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Default="00622E3C" w:rsidP="00E8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Майоров Артем Анатольевич </w:t>
            </w:r>
            <w:r w:rsidR="00E838C3" w:rsidRPr="00622E3C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межрайонный прокурор Ханты-Мансийской межрайонной прокуратуры</w:t>
            </w:r>
          </w:p>
        </w:tc>
      </w:tr>
    </w:tbl>
    <w:p w:rsidR="00B41F04" w:rsidRPr="00F861D7" w:rsidRDefault="00B41F04" w:rsidP="00AE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622E3C" w:rsidTr="004A3DE9">
        <w:trPr>
          <w:trHeight w:val="341"/>
        </w:trPr>
        <w:tc>
          <w:tcPr>
            <w:tcW w:w="283" w:type="dxa"/>
            <w:hideMark/>
          </w:tcPr>
          <w:p w:rsidR="00622E3C" w:rsidRDefault="00622E3C" w:rsidP="00AE79C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3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мерах материального и социального обеспечения лиц, замещающих муниципальные должности в Счетной палате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Ханты-Мансийска.</w:t>
            </w:r>
          </w:p>
        </w:tc>
      </w:tr>
      <w:tr w:rsidR="00622E3C" w:rsidTr="004A3DE9">
        <w:trPr>
          <w:trHeight w:val="278"/>
        </w:trPr>
        <w:tc>
          <w:tcPr>
            <w:tcW w:w="1135" w:type="dxa"/>
            <w:gridSpan w:val="3"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2E3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Игушев Евгений Юрьевич </w:t>
            </w:r>
            <w:r w:rsidRPr="00622E3C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622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E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622E3C" w:rsidRDefault="00622E3C" w:rsidP="00AE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622E3C" w:rsidTr="004A3DE9">
        <w:trPr>
          <w:trHeight w:val="341"/>
        </w:trPr>
        <w:tc>
          <w:tcPr>
            <w:tcW w:w="283" w:type="dxa"/>
            <w:hideMark/>
          </w:tcPr>
          <w:p w:rsidR="00622E3C" w:rsidRDefault="00622E3C" w:rsidP="00AE79C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3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    от 28 октября 2011 года № 119 «О Порядке материально-технического                                      и организационного обеспечения деятельности органов местного самоуправления города Ханты-Мансийска».</w:t>
            </w:r>
          </w:p>
        </w:tc>
      </w:tr>
      <w:tr w:rsidR="00622E3C" w:rsidTr="004A3DE9">
        <w:trPr>
          <w:trHeight w:val="278"/>
        </w:trPr>
        <w:tc>
          <w:tcPr>
            <w:tcW w:w="1135" w:type="dxa"/>
            <w:gridSpan w:val="3"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2E3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Игушев Евгений Юрьевич </w:t>
            </w:r>
            <w:r w:rsidRPr="00622E3C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622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E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622E3C" w:rsidRDefault="00622E3C" w:rsidP="00AE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622E3C" w:rsidTr="004A3DE9">
        <w:trPr>
          <w:trHeight w:val="341"/>
        </w:trPr>
        <w:tc>
          <w:tcPr>
            <w:tcW w:w="283" w:type="dxa"/>
            <w:hideMark/>
          </w:tcPr>
          <w:p w:rsidR="00622E3C" w:rsidRDefault="00622E3C" w:rsidP="00AE79C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23" w:type="dxa"/>
            <w:gridSpan w:val="3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 исполнении прогнозного плана (программы) приватизации муниципального имущества на 2021 год за 2021 год.</w:t>
            </w:r>
          </w:p>
        </w:tc>
      </w:tr>
      <w:tr w:rsidR="00622E3C" w:rsidTr="004A3DE9">
        <w:trPr>
          <w:trHeight w:val="278"/>
        </w:trPr>
        <w:tc>
          <w:tcPr>
            <w:tcW w:w="1135" w:type="dxa"/>
            <w:gridSpan w:val="3"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622E3C" w:rsidRP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Яганов Руслан Муратович </w:t>
            </w:r>
            <w:r>
              <w:rPr>
                <w:snapToGrid w:val="0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муниципальной собственности Администрации города Ханты-Мансийска</w:t>
            </w:r>
          </w:p>
        </w:tc>
      </w:tr>
    </w:tbl>
    <w:p w:rsidR="00622E3C" w:rsidRDefault="00622E3C" w:rsidP="00AE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8F3D78" w:rsidTr="009A2553">
        <w:trPr>
          <w:trHeight w:val="341"/>
        </w:trPr>
        <w:tc>
          <w:tcPr>
            <w:tcW w:w="283" w:type="dxa"/>
            <w:hideMark/>
          </w:tcPr>
          <w:p w:rsidR="008F3D78" w:rsidRDefault="008F3D78" w:rsidP="009A25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8F3D78" w:rsidRDefault="008F3D78" w:rsidP="009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8F3D78" w:rsidRPr="00622E3C" w:rsidRDefault="008F3D78" w:rsidP="009A2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3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ходе реализации Программы «Комплексное развитие систем коммунальной инфраструктуры г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орода Ханты-Мансийска на 2017-</w:t>
            </w:r>
            <w:r w:rsidRPr="00622E3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2032 годы» за 2021 год.</w:t>
            </w:r>
          </w:p>
        </w:tc>
      </w:tr>
      <w:tr w:rsidR="008F3D78" w:rsidTr="009A2553">
        <w:trPr>
          <w:trHeight w:val="278"/>
        </w:trPr>
        <w:tc>
          <w:tcPr>
            <w:tcW w:w="1135" w:type="dxa"/>
            <w:gridSpan w:val="3"/>
          </w:tcPr>
          <w:p w:rsidR="008F3D78" w:rsidRDefault="008F3D78" w:rsidP="009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8F3D78" w:rsidRDefault="008F3D78" w:rsidP="009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8F3D78" w:rsidRPr="00622E3C" w:rsidRDefault="008F3D78" w:rsidP="009A255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Волчков Сергей Анатольевич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заместитель Главы </w:t>
            </w:r>
            <w:r>
              <w:rPr>
                <w:snapToGrid w:val="0"/>
                <w:sz w:val="28"/>
                <w:szCs w:val="28"/>
                <w:lang w:eastAsia="en-US"/>
              </w:rPr>
              <w:br/>
              <w:t>города Ханты-Мансийска, директор Департамента городского хозяйства Администрации города                        Ханты-Мансийска</w:t>
            </w:r>
          </w:p>
        </w:tc>
      </w:tr>
    </w:tbl>
    <w:p w:rsidR="008F3D78" w:rsidRDefault="008F3D78" w:rsidP="00AE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8F3D78" w:rsidTr="009A2553">
        <w:trPr>
          <w:trHeight w:val="341"/>
        </w:trPr>
        <w:tc>
          <w:tcPr>
            <w:tcW w:w="283" w:type="dxa"/>
            <w:hideMark/>
          </w:tcPr>
          <w:p w:rsidR="008F3D78" w:rsidRDefault="008F3D78" w:rsidP="009A25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8F3D78" w:rsidRDefault="008F3D78" w:rsidP="009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923" w:type="dxa"/>
            <w:gridSpan w:val="3"/>
            <w:hideMark/>
          </w:tcPr>
          <w:p w:rsidR="008F3D78" w:rsidRDefault="008F3D78" w:rsidP="009A2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ходе реализации  программы «Комплексное развитие социальной инфраструктуры городского окру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 город Ханты-Мансийск на 2018</w:t>
            </w:r>
            <w:r w:rsidRPr="00622E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-2033 годы» за 2021 год.</w:t>
            </w:r>
          </w:p>
        </w:tc>
      </w:tr>
      <w:tr w:rsidR="008F3D78" w:rsidTr="009A2553">
        <w:trPr>
          <w:trHeight w:val="278"/>
        </w:trPr>
        <w:tc>
          <w:tcPr>
            <w:tcW w:w="1135" w:type="dxa"/>
            <w:gridSpan w:val="3"/>
          </w:tcPr>
          <w:p w:rsidR="008F3D78" w:rsidRDefault="008F3D78" w:rsidP="009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8F3D78" w:rsidRDefault="008F3D78" w:rsidP="009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8F3D78" w:rsidRPr="00622E3C" w:rsidRDefault="008F3D78" w:rsidP="009A255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622E3C">
              <w:rPr>
                <w:b/>
                <w:snapToGrid w:val="0"/>
                <w:sz w:val="28"/>
                <w:szCs w:val="28"/>
                <w:lang w:eastAsia="en-US"/>
              </w:rPr>
              <w:t xml:space="preserve">Гурин Александр Сергеевич </w:t>
            </w:r>
            <w:r w:rsidRPr="00622E3C">
              <w:rPr>
                <w:snapToGrid w:val="0"/>
                <w:szCs w:val="28"/>
                <w:lang w:eastAsia="en-US"/>
              </w:rPr>
              <w:t>–</w:t>
            </w:r>
            <w:r w:rsidRPr="00622E3C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22E3C">
              <w:rPr>
                <w:snapToGrid w:val="0"/>
                <w:sz w:val="28"/>
                <w:szCs w:val="28"/>
                <w:lang w:eastAsia="en-US"/>
              </w:rPr>
              <w:t>заместитель директора Департамента градостроительства и архитектуры Админ</w:t>
            </w:r>
            <w:r>
              <w:rPr>
                <w:snapToGrid w:val="0"/>
                <w:sz w:val="28"/>
                <w:szCs w:val="28"/>
                <w:lang w:eastAsia="en-US"/>
              </w:rPr>
              <w:t>истрации города Ханты-Мансийска</w:t>
            </w:r>
          </w:p>
        </w:tc>
      </w:tr>
      <w:tr w:rsidR="00622E3C" w:rsidTr="004A3DE9">
        <w:trPr>
          <w:trHeight w:val="341"/>
        </w:trPr>
        <w:tc>
          <w:tcPr>
            <w:tcW w:w="283" w:type="dxa"/>
            <w:hideMark/>
          </w:tcPr>
          <w:p w:rsidR="00622E3C" w:rsidRDefault="00622E3C" w:rsidP="00AE79C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622E3C" w:rsidRDefault="008F3D78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22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 программы комплексного развития транспортной инфраструктуры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орода Ханты-Мансийска на 2018-</w:t>
            </w:r>
            <w:r w:rsidRPr="00622E3C">
              <w:rPr>
                <w:rFonts w:ascii="Times New Roman" w:hAnsi="Times New Roman" w:cs="Times New Roman"/>
                <w:b/>
                <w:sz w:val="28"/>
                <w:szCs w:val="28"/>
              </w:rPr>
              <w:t>2033 годы                            за 2021 год.</w:t>
            </w:r>
          </w:p>
        </w:tc>
      </w:tr>
      <w:tr w:rsidR="00622E3C" w:rsidTr="004A3DE9">
        <w:trPr>
          <w:trHeight w:val="278"/>
        </w:trPr>
        <w:tc>
          <w:tcPr>
            <w:tcW w:w="1135" w:type="dxa"/>
            <w:gridSpan w:val="3"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622E3C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622E3C" w:rsidRPr="00622E3C" w:rsidRDefault="00AE79C6" w:rsidP="00AE79C6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Адольф Олег Артурович </w:t>
            </w:r>
            <w:r w:rsidR="00622E3C" w:rsidRPr="00622E3C"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начальник</w:t>
            </w:r>
            <w:r w:rsidR="00622E3C" w:rsidRPr="00622E3C">
              <w:rPr>
                <w:snapToGrid w:val="0"/>
                <w:sz w:val="28"/>
                <w:szCs w:val="28"/>
                <w:lang w:eastAsia="en-US"/>
              </w:rPr>
              <w:t xml:space="preserve"> управления транспорта, связи и дорог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</w:t>
            </w:r>
            <w:r w:rsidR="00622E3C" w:rsidRPr="00622E3C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C86411" w:rsidRPr="00F861D7" w:rsidRDefault="00C86411" w:rsidP="00AE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622E3C">
        <w:trPr>
          <w:trHeight w:val="341"/>
        </w:trPr>
        <w:tc>
          <w:tcPr>
            <w:tcW w:w="283" w:type="dxa"/>
            <w:hideMark/>
          </w:tcPr>
          <w:p w:rsidR="00B41F04" w:rsidRDefault="00B41F04" w:rsidP="00AE79C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622E3C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4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AE7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AE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E67A5E" w:rsidRDefault="00B41F04" w:rsidP="00AE79C6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="00AE79C6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AE79C6">
              <w:rPr>
                <w:snapToGrid w:val="0"/>
                <w:szCs w:val="28"/>
                <w:lang w:eastAsia="en-US"/>
              </w:rPr>
              <w:t>–</w:t>
            </w:r>
            <w:r w:rsidR="00AE79C6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</w:p>
        </w:tc>
      </w:tr>
    </w:tbl>
    <w:p w:rsidR="00D35075" w:rsidRPr="00F861D7" w:rsidRDefault="00D35075" w:rsidP="00AE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9923"/>
      </w:tblGrid>
      <w:tr w:rsidR="00D35075" w:rsidTr="00622E3C">
        <w:trPr>
          <w:trHeight w:val="164"/>
        </w:trPr>
        <w:tc>
          <w:tcPr>
            <w:tcW w:w="283" w:type="dxa"/>
          </w:tcPr>
          <w:p w:rsidR="00D35075" w:rsidRDefault="00D35075" w:rsidP="00AE7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D35075" w:rsidRDefault="00622E3C" w:rsidP="00AE7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="00D350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923" w:type="dxa"/>
            <w:hideMark/>
          </w:tcPr>
          <w:p w:rsidR="00D35075" w:rsidRDefault="00D35075" w:rsidP="00AE79C6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D35075" w:rsidRDefault="00D35075" w:rsidP="00AE79C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13EBB" w:rsidRDefault="00A13EBB" w:rsidP="00710B9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861D7" w:rsidRDefault="00F861D7" w:rsidP="00D350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35075" w:rsidRDefault="00D35075" w:rsidP="00D35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D35075" w:rsidRDefault="00D35075" w:rsidP="00D350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D35075" w:rsidTr="00D35075">
        <w:trPr>
          <w:trHeight w:val="562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075" w:rsidTr="00D35075">
        <w:trPr>
          <w:trHeight w:val="562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D35075" w:rsidRDefault="00D35075" w:rsidP="00D3507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D35075" w:rsidTr="00D35075">
        <w:trPr>
          <w:trHeight w:val="562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19440D" w:rsidTr="005E106E">
        <w:trPr>
          <w:trHeight w:val="434"/>
        </w:trPr>
        <w:tc>
          <w:tcPr>
            <w:tcW w:w="3686" w:type="dxa"/>
            <w:hideMark/>
          </w:tcPr>
          <w:p w:rsidR="0019440D" w:rsidRDefault="0019440D" w:rsidP="005E1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19440D" w:rsidRDefault="0019440D" w:rsidP="005E1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2" w:type="dxa"/>
            <w:hideMark/>
          </w:tcPr>
          <w:p w:rsidR="0019440D" w:rsidRDefault="0019440D" w:rsidP="00194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          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D35075" w:rsidTr="005F348A">
        <w:trPr>
          <w:trHeight w:val="434"/>
        </w:trPr>
        <w:tc>
          <w:tcPr>
            <w:tcW w:w="3686" w:type="dxa"/>
            <w:hideMark/>
          </w:tcPr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D35075" w:rsidRDefault="00D35075" w:rsidP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                            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D35075" w:rsidRDefault="00D35075" w:rsidP="005F34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D35075" w:rsidRDefault="00D35075" w:rsidP="005F34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802" w:type="dxa"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5075" w:rsidTr="00D35075">
        <w:tc>
          <w:tcPr>
            <w:tcW w:w="3686" w:type="dxa"/>
            <w:hideMark/>
          </w:tcPr>
          <w:p w:rsidR="00D35075" w:rsidRDefault="00322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322706" w:rsidRDefault="00322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D35075" w:rsidTr="00D35075">
        <w:trPr>
          <w:trHeight w:val="80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D35075" w:rsidTr="00D35075">
        <w:trPr>
          <w:trHeight w:val="80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</w:t>
            </w:r>
            <w:r w:rsidR="0060095C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 города  Ханты-Мансийска</w:t>
            </w:r>
          </w:p>
        </w:tc>
      </w:tr>
    </w:tbl>
    <w:p w:rsidR="00D35075" w:rsidRDefault="00D35075" w:rsidP="00D35075">
      <w:pPr>
        <w:spacing w:line="240" w:lineRule="auto"/>
      </w:pPr>
    </w:p>
    <w:p w:rsidR="00E80536" w:rsidRDefault="00E80536"/>
    <w:sectPr w:rsidR="00E80536" w:rsidSect="00AE79C6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DC"/>
    <w:rsid w:val="0019440D"/>
    <w:rsid w:val="00322706"/>
    <w:rsid w:val="003F4BB5"/>
    <w:rsid w:val="00434C40"/>
    <w:rsid w:val="004B41B9"/>
    <w:rsid w:val="005273F4"/>
    <w:rsid w:val="0060095C"/>
    <w:rsid w:val="00622E3C"/>
    <w:rsid w:val="00710B92"/>
    <w:rsid w:val="007A20B7"/>
    <w:rsid w:val="00853746"/>
    <w:rsid w:val="008F3D78"/>
    <w:rsid w:val="009A1620"/>
    <w:rsid w:val="00A13EBB"/>
    <w:rsid w:val="00AE79C6"/>
    <w:rsid w:val="00B41F04"/>
    <w:rsid w:val="00C86411"/>
    <w:rsid w:val="00D214CB"/>
    <w:rsid w:val="00D35075"/>
    <w:rsid w:val="00D95C06"/>
    <w:rsid w:val="00DC7372"/>
    <w:rsid w:val="00E67A5E"/>
    <w:rsid w:val="00E80536"/>
    <w:rsid w:val="00E838C3"/>
    <w:rsid w:val="00ED67DC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75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350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35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3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35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5075"/>
  </w:style>
  <w:style w:type="paragraph" w:styleId="31">
    <w:name w:val="Body Text 3"/>
    <w:basedOn w:val="a"/>
    <w:link w:val="32"/>
    <w:uiPriority w:val="99"/>
    <w:unhideWhenUsed/>
    <w:rsid w:val="00D350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5075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22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75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350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35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3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35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5075"/>
  </w:style>
  <w:style w:type="paragraph" w:styleId="31">
    <w:name w:val="Body Text 3"/>
    <w:basedOn w:val="a"/>
    <w:link w:val="32"/>
    <w:uiPriority w:val="99"/>
    <w:unhideWhenUsed/>
    <w:rsid w:val="00D350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5075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22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C26E-A646-4F0C-9255-14B527C5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31</cp:revision>
  <cp:lastPrinted>2022-02-24T09:30:00Z</cp:lastPrinted>
  <dcterms:created xsi:type="dcterms:W3CDTF">2022-02-22T06:47:00Z</dcterms:created>
  <dcterms:modified xsi:type="dcterms:W3CDTF">2022-03-23T06:46:00Z</dcterms:modified>
</cp:coreProperties>
</file>