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6" w:rsidRDefault="00CE7EF6" w:rsidP="00CE7EF6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CE7EF6" w:rsidRDefault="00CE7EF6" w:rsidP="00CE7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E7EF6" w:rsidRDefault="00CE7EF6" w:rsidP="00CE7E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Default="00CE7EF6" w:rsidP="00CE7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ПЯТНАДЦАТОГО ЗАСЕДАНИЯ ДУМЫ ГОРОДА</w:t>
      </w:r>
    </w:p>
    <w:p w:rsidR="00CE7EF6" w:rsidRDefault="00CE7EF6" w:rsidP="00CE7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CE7EF6" w:rsidRPr="008E1034" w:rsidRDefault="00CE7EF6" w:rsidP="00CE7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7EF6" w:rsidRDefault="00CE7EF6" w:rsidP="00CE7EF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20DC0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7EF6" w:rsidRDefault="00CE7EF6" w:rsidP="00CE7EF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 10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00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CE7EF6" w:rsidRPr="008E1034" w:rsidRDefault="00CE7EF6" w:rsidP="00CE7EF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7EF6" w:rsidRDefault="00CE7EF6" w:rsidP="00CE7EF6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28 октября 2022 года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9</w:t>
      </w:r>
    </w:p>
    <w:p w:rsidR="00044514" w:rsidRPr="008E1034" w:rsidRDefault="00044514" w:rsidP="000445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84"/>
        <w:gridCol w:w="1984"/>
        <w:gridCol w:w="7513"/>
      </w:tblGrid>
      <w:tr w:rsidR="00044514" w:rsidRPr="00044514" w:rsidTr="008E1034">
        <w:trPr>
          <w:trHeight w:val="231"/>
        </w:trPr>
        <w:tc>
          <w:tcPr>
            <w:tcW w:w="601" w:type="dxa"/>
          </w:tcPr>
          <w:p w:rsidR="00044514" w:rsidRPr="00044514" w:rsidRDefault="000445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044514" w:rsidRPr="00044514" w:rsidRDefault="008E103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44514" w:rsidRPr="000445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044514" w:rsidRPr="00044514" w:rsidRDefault="00044514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044514">
              <w:rPr>
                <w:rFonts w:ascii="Times New Roman" w:hAnsi="Times New Roman" w:cs="Times New Roman"/>
                <w:b/>
                <w:sz w:val="28"/>
                <w:szCs w:val="28"/>
              </w:rPr>
              <w:t>О присвоении наименования району в городе Ханты-Мансийске.</w:t>
            </w:r>
          </w:p>
        </w:tc>
      </w:tr>
      <w:tr w:rsidR="00044514" w:rsidRPr="00044514" w:rsidTr="008E1034">
        <w:trPr>
          <w:trHeight w:val="641"/>
        </w:trPr>
        <w:tc>
          <w:tcPr>
            <w:tcW w:w="1311" w:type="dxa"/>
            <w:gridSpan w:val="3"/>
          </w:tcPr>
          <w:p w:rsidR="00044514" w:rsidRPr="00044514" w:rsidRDefault="0004451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044514" w:rsidRPr="008E1034" w:rsidRDefault="00044514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044514" w:rsidRPr="00044514" w:rsidRDefault="00044514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4514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Гурин Александр Сергеевич</w:t>
            </w:r>
            <w:r w:rsidRPr="000445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044514">
              <w:rPr>
                <w:rFonts w:ascii="Times New Roman" w:hAnsi="Times New Roman" w:cs="Times New Roman"/>
                <w:snapToGrid w:val="0"/>
                <w:szCs w:val="28"/>
              </w:rPr>
              <w:t>–</w:t>
            </w:r>
            <w:r w:rsidRPr="000445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исполняющий обязанности директора Департамента градостроительства и архитектуры Администрации города Ханты-Мансийска</w:t>
            </w:r>
          </w:p>
        </w:tc>
      </w:tr>
    </w:tbl>
    <w:p w:rsidR="00CE7EF6" w:rsidRPr="008E1034" w:rsidRDefault="00CE7EF6" w:rsidP="00CE7E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60"/>
        <w:gridCol w:w="250"/>
        <w:gridCol w:w="1984"/>
        <w:gridCol w:w="7547"/>
      </w:tblGrid>
      <w:tr w:rsidR="00CE7EF6" w:rsidTr="008E1034">
        <w:trPr>
          <w:trHeight w:val="285"/>
        </w:trPr>
        <w:tc>
          <w:tcPr>
            <w:tcW w:w="567" w:type="dxa"/>
          </w:tcPr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hideMark/>
          </w:tcPr>
          <w:p w:rsidR="00CE7EF6" w:rsidRDefault="008E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E7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CE7EF6" w:rsidRDefault="00CE7EF6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награждении.</w:t>
            </w:r>
          </w:p>
        </w:tc>
      </w:tr>
      <w:tr w:rsidR="00CE7EF6" w:rsidTr="008E1034">
        <w:trPr>
          <w:trHeight w:val="285"/>
        </w:trPr>
        <w:tc>
          <w:tcPr>
            <w:tcW w:w="1277" w:type="dxa"/>
            <w:gridSpan w:val="3"/>
          </w:tcPr>
          <w:p w:rsidR="00CE7EF6" w:rsidRDefault="00CE7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CE7EF6" w:rsidRDefault="00CE7EF6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547" w:type="dxa"/>
            <w:hideMark/>
          </w:tcPr>
          <w:p w:rsidR="00CE7EF6" w:rsidRDefault="00CE7EF6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Бормотова</w:t>
            </w:r>
            <w:proofErr w:type="spellEnd"/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Татьяна Витальевна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Cs w:val="28"/>
              </w:rPr>
              <w:t>–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заместитель Председателя Думы города Ханты-Мансийска</w:t>
            </w:r>
          </w:p>
        </w:tc>
      </w:tr>
    </w:tbl>
    <w:p w:rsidR="00CE7EF6" w:rsidRPr="008E1034" w:rsidRDefault="00CE7EF6" w:rsidP="00CE7E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60"/>
        <w:gridCol w:w="9781"/>
      </w:tblGrid>
      <w:tr w:rsidR="00CE7EF6" w:rsidTr="008E1034">
        <w:trPr>
          <w:trHeight w:val="98"/>
        </w:trPr>
        <w:tc>
          <w:tcPr>
            <w:tcW w:w="567" w:type="dxa"/>
          </w:tcPr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hideMark/>
          </w:tcPr>
          <w:p w:rsidR="00CE7EF6" w:rsidRDefault="008E1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E7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hideMark/>
          </w:tcPr>
          <w:p w:rsidR="00CE7EF6" w:rsidRDefault="00CE7EF6">
            <w:pPr>
              <w:pStyle w:val="a3"/>
              <w:spacing w:after="0" w:line="276" w:lineRule="auto"/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Разное. </w:t>
            </w:r>
          </w:p>
        </w:tc>
      </w:tr>
    </w:tbl>
    <w:p w:rsidR="00CE7EF6" w:rsidRDefault="00CE7EF6" w:rsidP="00CE7EF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E7EF6" w:rsidRDefault="00CE7EF6" w:rsidP="00CE7EF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E1034" w:rsidRDefault="008E1034" w:rsidP="00CE7EF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E1034" w:rsidRDefault="008E1034" w:rsidP="00CE7EF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E1034" w:rsidRDefault="008E1034" w:rsidP="00CE7EF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E7EF6" w:rsidRDefault="00CE7EF6" w:rsidP="00CE7E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CE7EF6" w:rsidRDefault="00CE7EF6" w:rsidP="00CE7EF6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48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6"/>
        <w:gridCol w:w="6802"/>
      </w:tblGrid>
      <w:tr w:rsidR="00CE7EF6" w:rsidTr="00CE7EF6">
        <w:trPr>
          <w:trHeight w:val="562"/>
        </w:trPr>
        <w:tc>
          <w:tcPr>
            <w:tcW w:w="3686" w:type="dxa"/>
            <w:hideMark/>
          </w:tcPr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CE7EF6" w:rsidRDefault="00CE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802" w:type="dxa"/>
            <w:hideMark/>
          </w:tcPr>
          <w:p w:rsidR="00CE7EF6" w:rsidRDefault="00CE7EF6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7EF6" w:rsidTr="00CE7EF6">
        <w:trPr>
          <w:trHeight w:val="562"/>
        </w:trPr>
        <w:tc>
          <w:tcPr>
            <w:tcW w:w="3686" w:type="dxa"/>
            <w:hideMark/>
          </w:tcPr>
          <w:p w:rsidR="00CE7EF6" w:rsidRDefault="00CE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CE7EF6" w:rsidRDefault="00CE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6802" w:type="dxa"/>
            <w:hideMark/>
          </w:tcPr>
          <w:p w:rsidR="00CE7EF6" w:rsidRDefault="00CE7EF6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межрайонный прокурор Ханты-Мансийской межрайонной прокуратуры,</w:t>
            </w:r>
          </w:p>
        </w:tc>
      </w:tr>
      <w:tr w:rsidR="00CE7EF6" w:rsidTr="00CE7EF6">
        <w:trPr>
          <w:trHeight w:val="562"/>
        </w:trPr>
        <w:tc>
          <w:tcPr>
            <w:tcW w:w="3686" w:type="dxa"/>
            <w:hideMark/>
          </w:tcPr>
          <w:p w:rsidR="00CE7EF6" w:rsidRDefault="00CE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CE7EF6" w:rsidRDefault="00CE7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6802" w:type="dxa"/>
            <w:hideMark/>
          </w:tcPr>
          <w:p w:rsidR="00CE7EF6" w:rsidRDefault="00CE7EF6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 начальник МОМВД России «Ханты-Мансийский»,</w:t>
            </w:r>
          </w:p>
        </w:tc>
      </w:tr>
      <w:tr w:rsidR="00CE7EF6" w:rsidTr="00CE7EF6">
        <w:trPr>
          <w:trHeight w:val="434"/>
        </w:trPr>
        <w:tc>
          <w:tcPr>
            <w:tcW w:w="3686" w:type="dxa"/>
            <w:hideMark/>
          </w:tcPr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Симонов</w:t>
            </w:r>
          </w:p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Вадим Николаевич</w:t>
            </w:r>
          </w:p>
        </w:tc>
        <w:tc>
          <w:tcPr>
            <w:tcW w:w="6802" w:type="dxa"/>
            <w:hideMark/>
          </w:tcPr>
          <w:p w:rsidR="00CE7EF6" w:rsidRDefault="00CE7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инспекции ФНС России              № 1 по ХМАО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Югре, </w:t>
            </w:r>
          </w:p>
        </w:tc>
      </w:tr>
      <w:tr w:rsidR="00CE7EF6" w:rsidTr="00CE7EF6">
        <w:trPr>
          <w:trHeight w:val="434"/>
        </w:trPr>
        <w:tc>
          <w:tcPr>
            <w:tcW w:w="3686" w:type="dxa"/>
            <w:hideMark/>
          </w:tcPr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  <w:proofErr w:type="spellEnd"/>
          </w:p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802" w:type="dxa"/>
            <w:hideMark/>
          </w:tcPr>
          <w:p w:rsidR="00CE7EF6" w:rsidRDefault="00CE7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Ханты-Мансийска,</w:t>
            </w:r>
          </w:p>
        </w:tc>
      </w:tr>
      <w:tr w:rsidR="00CE7EF6" w:rsidTr="00CE7EF6">
        <w:tc>
          <w:tcPr>
            <w:tcW w:w="3686" w:type="dxa"/>
            <w:hideMark/>
          </w:tcPr>
          <w:p w:rsidR="00CE7EF6" w:rsidRDefault="00CE7EF6" w:rsidP="009C13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CE7EF6" w:rsidRDefault="00CE7EF6" w:rsidP="009C13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802" w:type="dxa"/>
            <w:hideMark/>
          </w:tcPr>
          <w:p w:rsidR="00CE7EF6" w:rsidRDefault="00CE7EF6" w:rsidP="009C13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CE7EF6" w:rsidTr="00CE7EF6">
        <w:tc>
          <w:tcPr>
            <w:tcW w:w="3686" w:type="dxa"/>
            <w:hideMark/>
          </w:tcPr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802" w:type="dxa"/>
            <w:hideMark/>
          </w:tcPr>
          <w:p w:rsidR="00CE7EF6" w:rsidRDefault="00CE7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E7EF6" w:rsidTr="00CE7EF6">
        <w:tc>
          <w:tcPr>
            <w:tcW w:w="3686" w:type="dxa"/>
            <w:hideMark/>
          </w:tcPr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  <w:proofErr w:type="spellEnd"/>
          </w:p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802" w:type="dxa"/>
            <w:hideMark/>
          </w:tcPr>
          <w:p w:rsidR="00CE7EF6" w:rsidRDefault="00CE7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Главы города Ханты-Мансийска,</w:t>
            </w:r>
          </w:p>
        </w:tc>
      </w:tr>
      <w:tr w:rsidR="00CE7EF6" w:rsidTr="00CE7EF6">
        <w:tc>
          <w:tcPr>
            <w:tcW w:w="3686" w:type="dxa"/>
            <w:hideMark/>
          </w:tcPr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802" w:type="dxa"/>
            <w:hideMark/>
          </w:tcPr>
          <w:p w:rsidR="00CE7EF6" w:rsidRDefault="00CE7EF6" w:rsidP="00CE7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CE7EF6" w:rsidTr="00CE7EF6">
        <w:tc>
          <w:tcPr>
            <w:tcW w:w="3686" w:type="dxa"/>
            <w:hideMark/>
          </w:tcPr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  <w:proofErr w:type="spellEnd"/>
          </w:p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802" w:type="dxa"/>
          </w:tcPr>
          <w:p w:rsidR="00CE7EF6" w:rsidRDefault="00CE7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CE7EF6" w:rsidRDefault="00CE7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7EF6" w:rsidTr="00CE7EF6">
        <w:tc>
          <w:tcPr>
            <w:tcW w:w="3686" w:type="dxa"/>
            <w:hideMark/>
          </w:tcPr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Хромченко</w:t>
            </w:r>
          </w:p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6802" w:type="dxa"/>
            <w:hideMark/>
          </w:tcPr>
          <w:p w:rsidR="00CE7EF6" w:rsidRDefault="00CE7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E7EF6" w:rsidTr="00CE7EF6">
        <w:tc>
          <w:tcPr>
            <w:tcW w:w="3686" w:type="dxa"/>
            <w:hideMark/>
          </w:tcPr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6802" w:type="dxa"/>
            <w:hideMark/>
          </w:tcPr>
          <w:p w:rsidR="00CE7EF6" w:rsidRDefault="00CE7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CE7EF6" w:rsidTr="00CE7EF6">
        <w:tc>
          <w:tcPr>
            <w:tcW w:w="3686" w:type="dxa"/>
            <w:hideMark/>
          </w:tcPr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6802" w:type="dxa"/>
            <w:hideMark/>
          </w:tcPr>
          <w:p w:rsidR="00CE7EF6" w:rsidRDefault="00CE7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CE7EF6" w:rsidTr="00CE7EF6">
        <w:tc>
          <w:tcPr>
            <w:tcW w:w="3686" w:type="dxa"/>
            <w:hideMark/>
          </w:tcPr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  <w:proofErr w:type="spellEnd"/>
          </w:p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802" w:type="dxa"/>
            <w:hideMark/>
          </w:tcPr>
          <w:p w:rsidR="00CE7EF6" w:rsidRDefault="00CE7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CE7EF6" w:rsidTr="00CE7EF6">
        <w:tc>
          <w:tcPr>
            <w:tcW w:w="3686" w:type="dxa"/>
            <w:hideMark/>
          </w:tcPr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CE7EF6" w:rsidRDefault="00CE7E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802" w:type="dxa"/>
            <w:hideMark/>
          </w:tcPr>
          <w:p w:rsidR="00CE7EF6" w:rsidRDefault="00CE7E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C003C7" w:rsidRDefault="00C003C7"/>
    <w:sectPr w:rsidR="00C003C7" w:rsidSect="008E103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47"/>
    <w:rsid w:val="00044514"/>
    <w:rsid w:val="003B6647"/>
    <w:rsid w:val="008E1034"/>
    <w:rsid w:val="00C003C7"/>
    <w:rsid w:val="00CE7EF6"/>
    <w:rsid w:val="00F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1C5F6-26A9-4A1B-9D07-7B5F2885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7EF6"/>
  </w:style>
  <w:style w:type="paragraph" w:styleId="2">
    <w:name w:val="Body Text 2"/>
    <w:basedOn w:val="a"/>
    <w:link w:val="20"/>
    <w:uiPriority w:val="99"/>
    <w:semiHidden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E7EF6"/>
  </w:style>
  <w:style w:type="paragraph" w:styleId="3">
    <w:name w:val="Body Text 3"/>
    <w:basedOn w:val="a"/>
    <w:link w:val="30"/>
    <w:uiPriority w:val="99"/>
    <w:semiHidden/>
    <w:unhideWhenUsed/>
    <w:rsid w:val="00CE7E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7E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6</cp:revision>
  <dcterms:created xsi:type="dcterms:W3CDTF">2022-10-25T05:55:00Z</dcterms:created>
  <dcterms:modified xsi:type="dcterms:W3CDTF">2022-10-25T10:36:00Z</dcterms:modified>
</cp:coreProperties>
</file>