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E6" w:rsidRDefault="000D5AE6" w:rsidP="000D5A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E6" w:rsidRDefault="000D5AE6" w:rsidP="000D5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0D5AE6" w:rsidRDefault="000D5AE6" w:rsidP="000D5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0D5AE6" w:rsidRDefault="000D5AE6" w:rsidP="000D5AE6">
      <w:pPr>
        <w:pStyle w:val="3"/>
        <w:jc w:val="left"/>
        <w:rPr>
          <w:sz w:val="28"/>
          <w:szCs w:val="28"/>
        </w:rPr>
      </w:pPr>
    </w:p>
    <w:p w:rsidR="000D5AE6" w:rsidRDefault="000D5AE6" w:rsidP="000D5AE6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0D5AE6" w:rsidRDefault="000D5AE6" w:rsidP="000D5AE6">
      <w:pPr>
        <w:jc w:val="center"/>
        <w:rPr>
          <w:sz w:val="28"/>
          <w:szCs w:val="28"/>
        </w:rPr>
      </w:pPr>
    </w:p>
    <w:p w:rsidR="000D5AE6" w:rsidRDefault="000D5AE6" w:rsidP="000D5AE6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5AE6" w:rsidRDefault="000D5AE6" w:rsidP="000D5AE6">
      <w:pPr>
        <w:rPr>
          <w:sz w:val="28"/>
          <w:szCs w:val="28"/>
        </w:rPr>
      </w:pPr>
    </w:p>
    <w:p w:rsidR="000D5AE6" w:rsidRDefault="003A2A45" w:rsidP="000D5AE6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27 декабря</w:t>
      </w:r>
      <w:r w:rsidR="000D5AE6">
        <w:rPr>
          <w:bCs/>
          <w:sz w:val="28"/>
          <w:szCs w:val="28"/>
        </w:rPr>
        <w:t xml:space="preserve"> 2022 года                 </w:t>
      </w:r>
      <w:r w:rsidR="000D5AE6">
        <w:rPr>
          <w:bCs/>
          <w:sz w:val="28"/>
          <w:szCs w:val="28"/>
        </w:rPr>
        <w:tab/>
        <w:t xml:space="preserve">                              </w:t>
      </w:r>
      <w:r w:rsidR="000D5AE6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                            № 20</w:t>
      </w:r>
    </w:p>
    <w:p w:rsidR="000D5AE6" w:rsidRDefault="000D5AE6" w:rsidP="000D5AE6">
      <w:pPr>
        <w:rPr>
          <w:sz w:val="28"/>
          <w:szCs w:val="28"/>
        </w:rPr>
      </w:pPr>
    </w:p>
    <w:p w:rsidR="000D5AE6" w:rsidRDefault="000D5AE6" w:rsidP="000D5AE6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0D5AE6" w:rsidRDefault="000D5AE6" w:rsidP="000D5AE6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0D5AE6" w:rsidRDefault="000D5AE6" w:rsidP="000D5AE6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0D5AE6" w:rsidRDefault="000D5AE6" w:rsidP="000D5AE6">
      <w:pPr>
        <w:jc w:val="both"/>
        <w:rPr>
          <w:sz w:val="28"/>
          <w:szCs w:val="28"/>
        </w:rPr>
      </w:pPr>
    </w:p>
    <w:p w:rsidR="000D5AE6" w:rsidRDefault="000D5AE6" w:rsidP="000D5AE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</w:t>
      </w:r>
      <w:r w:rsidR="003A2A45">
        <w:rPr>
          <w:bCs/>
          <w:sz w:val="28"/>
          <w:szCs w:val="28"/>
        </w:rPr>
        <w:t xml:space="preserve"> седьмого созыва 27 января 2023</w:t>
      </w:r>
      <w:r>
        <w:rPr>
          <w:bCs/>
          <w:sz w:val="28"/>
          <w:szCs w:val="28"/>
        </w:rPr>
        <w:t xml:space="preserve">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0D5AE6" w:rsidRDefault="000D5AE6" w:rsidP="000D5A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0D5AE6" w:rsidRDefault="00A45126" w:rsidP="000D5AE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03383">
        <w:rPr>
          <w:rFonts w:ascii="Times New Roman" w:hAnsi="Times New Roman" w:cs="Times New Roman"/>
          <w:sz w:val="28"/>
          <w:szCs w:val="28"/>
        </w:rPr>
        <w:t>Об обеспечении охраны общественного порядка и борьбе                                      с преступностью в городе за 2022 год.</w:t>
      </w:r>
    </w:p>
    <w:p w:rsidR="000D5AE6" w:rsidRDefault="000D5AE6" w:rsidP="000D5A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</w:t>
      </w:r>
      <w:r w:rsidR="00503383">
        <w:rPr>
          <w:sz w:val="28"/>
          <w:szCs w:val="28"/>
        </w:rPr>
        <w:t xml:space="preserve"> </w:t>
      </w:r>
      <w:r w:rsidR="00A45126">
        <w:rPr>
          <w:sz w:val="28"/>
          <w:szCs w:val="28"/>
        </w:rPr>
        <w:t>МОМВД России «Ханты-Мансийский»</w:t>
      </w:r>
      <w:r>
        <w:rPr>
          <w:sz w:val="28"/>
          <w:szCs w:val="28"/>
        </w:rPr>
        <w:t>.</w:t>
      </w:r>
    </w:p>
    <w:p w:rsidR="000D5AE6" w:rsidRDefault="00F03F9F" w:rsidP="000D5AE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D5AE6">
        <w:rPr>
          <w:sz w:val="28"/>
          <w:szCs w:val="28"/>
        </w:rPr>
        <w:t xml:space="preserve">. </w:t>
      </w:r>
      <w:r w:rsidR="00A45126">
        <w:rPr>
          <w:sz w:val="28"/>
          <w:szCs w:val="28"/>
        </w:rPr>
        <w:t>Об итогах реализации национальных проектов на территории города Ханты-Мансийска в 2022 году.</w:t>
      </w:r>
    </w:p>
    <w:p w:rsidR="000D5AE6" w:rsidRDefault="000D5AE6" w:rsidP="000D5A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0D5AE6" w:rsidRDefault="007C361D" w:rsidP="000D5A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D5AE6">
        <w:rPr>
          <w:sz w:val="28"/>
          <w:szCs w:val="28"/>
        </w:rPr>
        <w:t xml:space="preserve">. </w:t>
      </w:r>
      <w:r w:rsidR="00A45126">
        <w:rPr>
          <w:sz w:val="28"/>
          <w:szCs w:val="28"/>
        </w:rPr>
        <w:t>О внесении изменений в Решение Думы города Ханты-Мансийска                           от 21.02.2020 № 403-VI РД «Об утверждении Порядка организации и проведения общественных обсуждений или публичных слушаний в сфере градостроительной деятельности в городе Ханты-Мансийске».</w:t>
      </w:r>
    </w:p>
    <w:p w:rsidR="000D5AE6" w:rsidRDefault="000D5AE6" w:rsidP="00A4512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A45126" w:rsidRDefault="007C361D" w:rsidP="00A45126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A45126">
        <w:rPr>
          <w:sz w:val="28"/>
          <w:szCs w:val="28"/>
        </w:rPr>
        <w:t>О внесении изменений в Решение Думы города Ханты-Мансийска                          от 21.07.2011 № 71 «О Департаменте городского хозяйства Администрации города Ханты-Мансийска».</w:t>
      </w:r>
    </w:p>
    <w:p w:rsidR="00F03F9F" w:rsidRDefault="00A45126" w:rsidP="00A4512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A45126" w:rsidRDefault="00F03F9F" w:rsidP="00A4512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7C361D" w:rsidRPr="007C361D">
        <w:rPr>
          <w:sz w:val="28"/>
          <w:szCs w:val="28"/>
        </w:rPr>
        <w:t xml:space="preserve"> </w:t>
      </w:r>
      <w:r w:rsidR="00A45126">
        <w:rPr>
          <w:sz w:val="28"/>
          <w:szCs w:val="28"/>
        </w:rPr>
        <w:t>О признании утратившим силу Решения Думы города                                Ханты-Мансийска от 24.11.2006 № 150 «О порядке принятия решения                                 об условиях приватизации муниципального имущества».</w:t>
      </w:r>
    </w:p>
    <w:p w:rsidR="007C361D" w:rsidRDefault="00A45126" w:rsidP="00A4512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</w:t>
      </w:r>
      <w:r w:rsidR="007C361D">
        <w:rPr>
          <w:sz w:val="28"/>
          <w:szCs w:val="28"/>
        </w:rPr>
        <w:t xml:space="preserve"> города Ханты-Мансийска.</w:t>
      </w:r>
    </w:p>
    <w:p w:rsidR="00A45126" w:rsidRDefault="00A45126" w:rsidP="007C361D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</w:p>
    <w:p w:rsidR="00A45126" w:rsidRDefault="00A45126" w:rsidP="00A4512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 О внесении изменений в Решение Думы города Ханты-Мансийска                          от 24.06.2011 № 52 «О структуре Администрации города Ханты-Мансийска».</w:t>
      </w:r>
    </w:p>
    <w:p w:rsidR="00A45126" w:rsidRDefault="00A45126" w:rsidP="00A4512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A45126" w:rsidRDefault="00A45126" w:rsidP="00A45126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 О деятельности Счетной палаты города Ханты-Мансийска за 2022 год.</w:t>
      </w:r>
    </w:p>
    <w:p w:rsidR="00A45126" w:rsidRDefault="00A45126" w:rsidP="00A4512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Счетная палата города Ханты-Мансийска.</w:t>
      </w:r>
    </w:p>
    <w:p w:rsidR="000D5AE6" w:rsidRDefault="00A45126" w:rsidP="00A45126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0D5AE6">
        <w:rPr>
          <w:sz w:val="28"/>
          <w:szCs w:val="28"/>
        </w:rPr>
        <w:t>. Разное.</w:t>
      </w:r>
    </w:p>
    <w:p w:rsidR="000D5AE6" w:rsidRDefault="000D5AE6" w:rsidP="000D5AE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</w:t>
      </w:r>
      <w:r w:rsidR="00A45126">
        <w:rPr>
          <w:bCs/>
          <w:sz w:val="28"/>
          <w:szCs w:val="28"/>
        </w:rPr>
        <w:t xml:space="preserve">полном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3A2A45">
        <w:rPr>
          <w:sz w:val="28"/>
          <w:szCs w:val="28"/>
        </w:rPr>
        <w:t xml:space="preserve"> не позднее 16 января 2023</w:t>
      </w:r>
      <w:r>
        <w:rPr>
          <w:sz w:val="28"/>
          <w:szCs w:val="28"/>
        </w:rPr>
        <w:t xml:space="preserve"> года.</w:t>
      </w:r>
    </w:p>
    <w:p w:rsidR="000D5AE6" w:rsidRDefault="000D5AE6" w:rsidP="000D5AE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постановлени</w:t>
      </w:r>
      <w:r w:rsidR="00F03F9F">
        <w:rPr>
          <w:sz w:val="28"/>
          <w:szCs w:val="28"/>
        </w:rPr>
        <w:t>я</w:t>
      </w:r>
      <w:r w:rsidR="003A2A45">
        <w:rPr>
          <w:sz w:val="28"/>
          <w:szCs w:val="28"/>
        </w:rPr>
        <w:t>, вносятся не позднее 16 января 2023</w:t>
      </w:r>
      <w:r>
        <w:rPr>
          <w:sz w:val="28"/>
          <w:szCs w:val="28"/>
        </w:rPr>
        <w:t xml:space="preserve"> года.</w:t>
      </w:r>
    </w:p>
    <w:p w:rsidR="000D5AE6" w:rsidRDefault="000D5AE6" w:rsidP="000D5AE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0D5AE6" w:rsidRDefault="000D5AE6" w:rsidP="000D5AE6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0D5AE6" w:rsidRDefault="000D5AE6" w:rsidP="000D5AE6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0D5AE6" w:rsidRDefault="000D5AE6" w:rsidP="000D5AE6">
      <w:pPr>
        <w:spacing w:line="276" w:lineRule="auto"/>
        <w:ind w:firstLine="567"/>
        <w:jc w:val="both"/>
        <w:rPr>
          <w:sz w:val="28"/>
          <w:szCs w:val="28"/>
        </w:rPr>
      </w:pPr>
    </w:p>
    <w:p w:rsidR="000D5AE6" w:rsidRDefault="000D5AE6" w:rsidP="000D5A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0D5AE6" w:rsidRDefault="000D5AE6" w:rsidP="000D5A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К.Л. Пенчуков</w:t>
      </w:r>
    </w:p>
    <w:p w:rsidR="000D5AE6" w:rsidRDefault="000D5AE6" w:rsidP="000D5AE6">
      <w:pPr>
        <w:spacing w:line="276" w:lineRule="auto"/>
        <w:jc w:val="center"/>
        <w:rPr>
          <w:b/>
          <w:sz w:val="28"/>
          <w:szCs w:val="28"/>
        </w:rPr>
      </w:pPr>
    </w:p>
    <w:p w:rsidR="000D5AE6" w:rsidRDefault="000D5AE6" w:rsidP="000D5AE6">
      <w:pPr>
        <w:spacing w:line="276" w:lineRule="auto"/>
        <w:jc w:val="center"/>
        <w:rPr>
          <w:b/>
          <w:sz w:val="28"/>
          <w:szCs w:val="28"/>
        </w:rPr>
      </w:pPr>
    </w:p>
    <w:p w:rsidR="003A2A45" w:rsidRDefault="003A2A45" w:rsidP="000D5AE6">
      <w:pPr>
        <w:spacing w:line="276" w:lineRule="auto"/>
        <w:jc w:val="center"/>
        <w:rPr>
          <w:b/>
          <w:sz w:val="28"/>
          <w:szCs w:val="28"/>
        </w:rPr>
      </w:pPr>
    </w:p>
    <w:p w:rsidR="003A2A45" w:rsidRDefault="003A2A45" w:rsidP="000D5AE6">
      <w:pPr>
        <w:spacing w:line="276" w:lineRule="auto"/>
        <w:jc w:val="center"/>
        <w:rPr>
          <w:b/>
          <w:sz w:val="28"/>
          <w:szCs w:val="28"/>
        </w:rPr>
      </w:pPr>
    </w:p>
    <w:p w:rsidR="003A2A45" w:rsidRDefault="003A2A45" w:rsidP="000D5AE6">
      <w:pPr>
        <w:spacing w:line="276" w:lineRule="auto"/>
        <w:jc w:val="center"/>
        <w:rPr>
          <w:b/>
          <w:sz w:val="28"/>
          <w:szCs w:val="28"/>
        </w:rPr>
      </w:pPr>
    </w:p>
    <w:p w:rsidR="000D5AE6" w:rsidRDefault="000D5AE6" w:rsidP="000D5AE6">
      <w:pPr>
        <w:spacing w:line="276" w:lineRule="auto"/>
        <w:jc w:val="center"/>
        <w:rPr>
          <w:b/>
          <w:sz w:val="28"/>
          <w:szCs w:val="28"/>
        </w:rPr>
      </w:pPr>
    </w:p>
    <w:p w:rsidR="00A45126" w:rsidRDefault="00A45126" w:rsidP="000D5AE6">
      <w:pPr>
        <w:spacing w:line="276" w:lineRule="auto"/>
        <w:jc w:val="center"/>
        <w:rPr>
          <w:b/>
          <w:sz w:val="28"/>
          <w:szCs w:val="28"/>
        </w:rPr>
      </w:pPr>
    </w:p>
    <w:p w:rsidR="00A45126" w:rsidRDefault="00A45126" w:rsidP="000D5AE6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0D5AE6" w:rsidRDefault="000D5AE6" w:rsidP="000D5AE6">
      <w:pPr>
        <w:spacing w:line="276" w:lineRule="auto"/>
        <w:jc w:val="center"/>
        <w:rPr>
          <w:b/>
          <w:sz w:val="28"/>
          <w:szCs w:val="28"/>
        </w:rPr>
      </w:pPr>
    </w:p>
    <w:p w:rsidR="000D5AE6" w:rsidRDefault="000D5AE6" w:rsidP="000D5AE6">
      <w:pPr>
        <w:rPr>
          <w:sz w:val="28"/>
          <w:szCs w:val="28"/>
        </w:rPr>
      </w:pPr>
    </w:p>
    <w:p w:rsidR="000D5AE6" w:rsidRDefault="000D5AE6" w:rsidP="000D5AE6">
      <w:pPr>
        <w:rPr>
          <w:sz w:val="28"/>
          <w:szCs w:val="28"/>
        </w:rPr>
      </w:pPr>
    </w:p>
    <w:p w:rsidR="000D5AE6" w:rsidRDefault="000D5AE6" w:rsidP="000D5AE6">
      <w:pPr>
        <w:rPr>
          <w:sz w:val="28"/>
          <w:szCs w:val="28"/>
        </w:rPr>
      </w:pPr>
    </w:p>
    <w:p w:rsidR="000D5AE6" w:rsidRDefault="000D5AE6" w:rsidP="000D5AE6">
      <w:pPr>
        <w:rPr>
          <w:sz w:val="28"/>
          <w:szCs w:val="28"/>
        </w:rPr>
      </w:pPr>
    </w:p>
    <w:p w:rsidR="000D5AE6" w:rsidRDefault="000D5AE6" w:rsidP="000D5AE6">
      <w:pPr>
        <w:rPr>
          <w:sz w:val="28"/>
          <w:szCs w:val="28"/>
        </w:rPr>
      </w:pPr>
    </w:p>
    <w:p w:rsidR="000D5AE6" w:rsidRDefault="000D5AE6" w:rsidP="000D5AE6">
      <w:pPr>
        <w:spacing w:line="276" w:lineRule="auto"/>
        <w:ind w:firstLine="708"/>
        <w:jc w:val="both"/>
        <w:rPr>
          <w:sz w:val="28"/>
          <w:szCs w:val="28"/>
        </w:rPr>
      </w:pPr>
    </w:p>
    <w:p w:rsidR="000D5AE6" w:rsidRDefault="000D5AE6" w:rsidP="000D5AE6"/>
    <w:p w:rsidR="000D5AE6" w:rsidRDefault="000D5AE6" w:rsidP="000D5AE6"/>
    <w:p w:rsidR="009645F1" w:rsidRDefault="009645F1"/>
    <w:sectPr w:rsidR="009645F1" w:rsidSect="007C36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F7" w:rsidRDefault="003C7CF7" w:rsidP="007C361D">
      <w:r>
        <w:separator/>
      </w:r>
    </w:p>
  </w:endnote>
  <w:endnote w:type="continuationSeparator" w:id="0">
    <w:p w:rsidR="003C7CF7" w:rsidRDefault="003C7CF7" w:rsidP="007C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F7" w:rsidRDefault="003C7CF7" w:rsidP="007C361D">
      <w:r>
        <w:separator/>
      </w:r>
    </w:p>
  </w:footnote>
  <w:footnote w:type="continuationSeparator" w:id="0">
    <w:p w:rsidR="003C7CF7" w:rsidRDefault="003C7CF7" w:rsidP="007C3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126357"/>
      <w:docPartObj>
        <w:docPartGallery w:val="Page Numbers (Top of Page)"/>
        <w:docPartUnique/>
      </w:docPartObj>
    </w:sdtPr>
    <w:sdtEndPr/>
    <w:sdtContent>
      <w:p w:rsidR="007C361D" w:rsidRDefault="007C36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A2B">
          <w:rPr>
            <w:noProof/>
          </w:rPr>
          <w:t>2</w:t>
        </w:r>
        <w:r>
          <w:fldChar w:fldCharType="end"/>
        </w:r>
      </w:p>
    </w:sdtContent>
  </w:sdt>
  <w:p w:rsidR="007C361D" w:rsidRDefault="007C361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B1"/>
    <w:rsid w:val="00006D38"/>
    <w:rsid w:val="000D5AE6"/>
    <w:rsid w:val="000F2A88"/>
    <w:rsid w:val="00147A2B"/>
    <w:rsid w:val="001E0132"/>
    <w:rsid w:val="0030274D"/>
    <w:rsid w:val="003A2A45"/>
    <w:rsid w:val="003B05B8"/>
    <w:rsid w:val="003C7CF7"/>
    <w:rsid w:val="004125E4"/>
    <w:rsid w:val="00503383"/>
    <w:rsid w:val="0058485A"/>
    <w:rsid w:val="00651196"/>
    <w:rsid w:val="007C361D"/>
    <w:rsid w:val="007D57B1"/>
    <w:rsid w:val="007E06D6"/>
    <w:rsid w:val="009645F1"/>
    <w:rsid w:val="00A45126"/>
    <w:rsid w:val="00BA3DCA"/>
    <w:rsid w:val="00C75153"/>
    <w:rsid w:val="00DD74D2"/>
    <w:rsid w:val="00F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EAB5-EF9A-42F0-91A9-9A3CB352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D5AE6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D5AE6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D5AE6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D5AE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D5AE6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D5AE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D5A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D5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D5A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D5A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0D5AE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0D5AE6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7C36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6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6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451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14</cp:revision>
  <dcterms:created xsi:type="dcterms:W3CDTF">2022-11-24T06:21:00Z</dcterms:created>
  <dcterms:modified xsi:type="dcterms:W3CDTF">2022-12-27T11:19:00Z</dcterms:modified>
</cp:coreProperties>
</file>