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0C" w:rsidRDefault="00820A0C" w:rsidP="00820A0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0C" w:rsidRDefault="00820A0C" w:rsidP="00820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20A0C" w:rsidRDefault="00820A0C" w:rsidP="00820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20A0C" w:rsidRDefault="00820A0C" w:rsidP="00820A0C">
      <w:pPr>
        <w:pStyle w:val="3"/>
        <w:jc w:val="left"/>
        <w:rPr>
          <w:sz w:val="28"/>
          <w:szCs w:val="28"/>
        </w:rPr>
      </w:pPr>
    </w:p>
    <w:p w:rsidR="00820A0C" w:rsidRDefault="00820A0C" w:rsidP="00820A0C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20A0C" w:rsidRDefault="00820A0C" w:rsidP="00820A0C">
      <w:pPr>
        <w:jc w:val="center"/>
        <w:rPr>
          <w:sz w:val="28"/>
          <w:szCs w:val="28"/>
        </w:rPr>
      </w:pPr>
    </w:p>
    <w:p w:rsidR="00820A0C" w:rsidRDefault="00820A0C" w:rsidP="00820A0C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20A0C" w:rsidRDefault="00820A0C" w:rsidP="00820A0C">
      <w:pPr>
        <w:rPr>
          <w:sz w:val="28"/>
          <w:szCs w:val="28"/>
        </w:rPr>
      </w:pPr>
    </w:p>
    <w:p w:rsidR="00820A0C" w:rsidRDefault="00E02547" w:rsidP="00820A0C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27</w:t>
      </w:r>
      <w:r w:rsidR="00820A0C">
        <w:rPr>
          <w:bCs/>
          <w:sz w:val="28"/>
          <w:szCs w:val="28"/>
        </w:rPr>
        <w:t xml:space="preserve"> октября 2021 года                 </w:t>
      </w:r>
      <w:r w:rsidR="00820A0C">
        <w:rPr>
          <w:bCs/>
          <w:sz w:val="28"/>
          <w:szCs w:val="28"/>
        </w:rPr>
        <w:tab/>
        <w:t xml:space="preserve">                              </w:t>
      </w:r>
      <w:r w:rsidR="00820A0C">
        <w:rPr>
          <w:bCs/>
          <w:sz w:val="28"/>
          <w:szCs w:val="28"/>
        </w:rPr>
        <w:tab/>
        <w:t xml:space="preserve">                                     </w:t>
      </w:r>
      <w:r>
        <w:rPr>
          <w:bCs/>
          <w:sz w:val="28"/>
          <w:szCs w:val="28"/>
        </w:rPr>
        <w:t>№ 24</w:t>
      </w:r>
    </w:p>
    <w:p w:rsidR="00820A0C" w:rsidRDefault="00820A0C" w:rsidP="00820A0C">
      <w:pPr>
        <w:rPr>
          <w:sz w:val="28"/>
          <w:szCs w:val="28"/>
        </w:rPr>
      </w:pPr>
    </w:p>
    <w:p w:rsidR="00820A0C" w:rsidRDefault="00820A0C" w:rsidP="00820A0C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820A0C" w:rsidRDefault="00820A0C" w:rsidP="00820A0C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820A0C" w:rsidRDefault="00820A0C" w:rsidP="00820A0C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820A0C" w:rsidRDefault="00820A0C" w:rsidP="00820A0C">
      <w:pPr>
        <w:spacing w:line="276" w:lineRule="auto"/>
        <w:jc w:val="both"/>
        <w:rPr>
          <w:sz w:val="28"/>
          <w:szCs w:val="28"/>
        </w:rPr>
      </w:pPr>
    </w:p>
    <w:p w:rsidR="00820A0C" w:rsidRDefault="00820A0C" w:rsidP="00A36CFE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>Провести  очередное  заседание  Думы города Ханты-Манс</w:t>
      </w:r>
      <w:r w:rsidR="00205AEB">
        <w:rPr>
          <w:bCs/>
          <w:sz w:val="28"/>
          <w:szCs w:val="28"/>
        </w:rPr>
        <w:t>ийска седьмого созыва 26 ноября</w:t>
      </w:r>
      <w:r>
        <w:rPr>
          <w:bCs/>
          <w:sz w:val="28"/>
          <w:szCs w:val="28"/>
        </w:rPr>
        <w:t xml:space="preserve"> 2021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820A0C" w:rsidRDefault="00820A0C" w:rsidP="00A36CFE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2.Включить в проект повестки дня очередного заседания Думы города Ханты-Мансийска следующие вопросы:</w:t>
      </w:r>
    </w:p>
    <w:p w:rsidR="007F5D40" w:rsidRDefault="007F5D40" w:rsidP="00A36C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2.1.О состоянии законности на территории города в сфере обеспечения прав детей-сирот жильем и многодетных семей земельными участками.</w:t>
      </w:r>
    </w:p>
    <w:p w:rsidR="007F5D40" w:rsidRDefault="007F5D40" w:rsidP="00A36C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Ханты-Мансийская межрайонная прокуратура.</w:t>
      </w:r>
    </w:p>
    <w:p w:rsidR="007F5D40" w:rsidRDefault="007F5D40" w:rsidP="00A36C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2.2.О состоянии контрольной работы по мобилизации доходов в бюджет города </w:t>
      </w:r>
      <w:r w:rsidR="00535DED">
        <w:rPr>
          <w:sz w:val="28"/>
          <w:szCs w:val="28"/>
        </w:rPr>
        <w:t xml:space="preserve">Ханты-Мансийска </w:t>
      </w:r>
      <w:r>
        <w:rPr>
          <w:sz w:val="28"/>
          <w:szCs w:val="28"/>
        </w:rPr>
        <w:t>за девять месяцев 2021 года.</w:t>
      </w:r>
    </w:p>
    <w:p w:rsidR="005A6162" w:rsidRDefault="007F5D40" w:rsidP="00A36C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Межрайонная инспекция ФНС России № 1 по ХМАО – Югре.</w:t>
      </w:r>
    </w:p>
    <w:p w:rsidR="00535DED" w:rsidRDefault="00535DED" w:rsidP="00A36C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2.3.О внесении изменений и дополнений в Устав города </w:t>
      </w:r>
      <w:r w:rsidR="00E0254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Ханты-Мансийска.</w:t>
      </w:r>
    </w:p>
    <w:p w:rsidR="00535DED" w:rsidRDefault="00535DED" w:rsidP="00A36C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DB03B6" w:rsidRPr="00330873" w:rsidRDefault="00535DED" w:rsidP="00A36C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B03B6">
        <w:rPr>
          <w:sz w:val="28"/>
          <w:szCs w:val="28"/>
        </w:rPr>
        <w:t>.</w:t>
      </w:r>
      <w:r w:rsidR="00DB03B6" w:rsidRPr="00330873">
        <w:rPr>
          <w:sz w:val="28"/>
          <w:szCs w:val="28"/>
        </w:rPr>
        <w:t>Об отчете об исполнении</w:t>
      </w:r>
      <w:r w:rsidR="00DB03B6">
        <w:rPr>
          <w:sz w:val="28"/>
          <w:szCs w:val="28"/>
        </w:rPr>
        <w:t xml:space="preserve"> бюджета города Ханты-Мансийска за девять месяцев 2021</w:t>
      </w:r>
      <w:r w:rsidR="00DB03B6" w:rsidRPr="00330873">
        <w:rPr>
          <w:sz w:val="28"/>
          <w:szCs w:val="28"/>
        </w:rPr>
        <w:t xml:space="preserve"> года</w:t>
      </w:r>
    </w:p>
    <w:p w:rsidR="007F5D40" w:rsidRDefault="007F5D40" w:rsidP="00A36CFE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7F5D40" w:rsidRDefault="00535DED" w:rsidP="00A36C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7F5D40">
        <w:rPr>
          <w:sz w:val="28"/>
          <w:szCs w:val="28"/>
        </w:rPr>
        <w:t>.Об утверждении положения о муниципальном контроле                                за исполнением единой теплоснабжающей организацией обязательств                             по строительству, реконструкции и (или) модернизации объектов теплоснабжения.</w:t>
      </w:r>
    </w:p>
    <w:p w:rsidR="00205AEB" w:rsidRDefault="007F5D40" w:rsidP="00A36CFE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205AEB" w:rsidRDefault="00535DED" w:rsidP="00A36CFE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774216">
        <w:rPr>
          <w:sz w:val="28"/>
          <w:szCs w:val="28"/>
        </w:rPr>
        <w:t>.</w:t>
      </w:r>
      <w:r w:rsidR="00D06A1F" w:rsidRPr="00242778">
        <w:rPr>
          <w:sz w:val="28"/>
          <w:szCs w:val="28"/>
        </w:rPr>
        <w:t>О внесении изменений в Решение Думы города Ханты-Мансийска</w:t>
      </w:r>
      <w:r w:rsidR="00D06A1F">
        <w:rPr>
          <w:sz w:val="28"/>
          <w:szCs w:val="28"/>
        </w:rPr>
        <w:t xml:space="preserve">                    </w:t>
      </w:r>
      <w:r w:rsidR="00D06A1F" w:rsidRPr="00242778">
        <w:rPr>
          <w:sz w:val="28"/>
          <w:szCs w:val="28"/>
        </w:rPr>
        <w:t xml:space="preserve"> от 21.07.2011 №</w:t>
      </w:r>
      <w:r w:rsidR="00CB756E">
        <w:rPr>
          <w:sz w:val="28"/>
          <w:szCs w:val="28"/>
        </w:rPr>
        <w:t xml:space="preserve"> </w:t>
      </w:r>
      <w:r w:rsidR="00D06A1F" w:rsidRPr="00242778">
        <w:rPr>
          <w:sz w:val="28"/>
          <w:szCs w:val="28"/>
        </w:rPr>
        <w:t>70 «О Департаменте градостроительства и архитектуры Администрации города Ханты-Мансийска»</w:t>
      </w:r>
      <w:r>
        <w:rPr>
          <w:sz w:val="28"/>
          <w:szCs w:val="28"/>
        </w:rPr>
        <w:t>.</w:t>
      </w:r>
    </w:p>
    <w:p w:rsidR="00D06A1F" w:rsidRDefault="007F5D40" w:rsidP="007F5D4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Вносит Глава города Ханты-Мансийска.</w:t>
      </w:r>
    </w:p>
    <w:p w:rsidR="00205AEB" w:rsidRDefault="00774216" w:rsidP="007F5D4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5DED">
        <w:rPr>
          <w:sz w:val="28"/>
          <w:szCs w:val="28"/>
        </w:rPr>
        <w:t>7</w:t>
      </w:r>
      <w:r w:rsidR="007F5D40">
        <w:rPr>
          <w:sz w:val="28"/>
          <w:szCs w:val="28"/>
        </w:rPr>
        <w:t>.</w:t>
      </w:r>
      <w:r w:rsidR="007F142E">
        <w:rPr>
          <w:sz w:val="28"/>
          <w:szCs w:val="28"/>
        </w:rPr>
        <w:t xml:space="preserve">О внесении изменений в Решение Думы города Ханты-Мансийска                        от 29.06.2012 № 255 «О Положении о порядке управления и распоряжения имуществом, находящимся в муниципальной собственности города </w:t>
      </w:r>
      <w:r w:rsidR="007F5D40">
        <w:rPr>
          <w:sz w:val="28"/>
          <w:szCs w:val="28"/>
        </w:rPr>
        <w:t xml:space="preserve">                  </w:t>
      </w:r>
      <w:r w:rsidR="007F142E">
        <w:rPr>
          <w:sz w:val="28"/>
          <w:szCs w:val="28"/>
        </w:rPr>
        <w:t>Ханты-Мансийска»</w:t>
      </w:r>
      <w:r w:rsidR="007F5D40">
        <w:rPr>
          <w:sz w:val="28"/>
          <w:szCs w:val="28"/>
        </w:rPr>
        <w:t>.</w:t>
      </w:r>
    </w:p>
    <w:p w:rsidR="00820A0C" w:rsidRDefault="00820A0C" w:rsidP="00820A0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820A0C" w:rsidRDefault="00535DED" w:rsidP="00820A0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E10832">
        <w:rPr>
          <w:sz w:val="28"/>
          <w:szCs w:val="28"/>
        </w:rPr>
        <w:t>.</w:t>
      </w:r>
      <w:r w:rsidR="00820A0C">
        <w:rPr>
          <w:sz w:val="28"/>
          <w:szCs w:val="28"/>
        </w:rPr>
        <w:t>О награждении.</w:t>
      </w:r>
    </w:p>
    <w:p w:rsidR="00820A0C" w:rsidRDefault="00820A0C" w:rsidP="00820A0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820A0C" w:rsidRDefault="00535DED" w:rsidP="00820A0C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820A0C">
        <w:rPr>
          <w:sz w:val="28"/>
          <w:szCs w:val="28"/>
        </w:rPr>
        <w:t>.Разное.</w:t>
      </w:r>
    </w:p>
    <w:p w:rsidR="00820A0C" w:rsidRDefault="00820A0C" w:rsidP="00820A0C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 порядке, в полном объеме (один экземпляр в оригинале,                один – электронный вариант, три в копии), заблаговременно до дня заседания комитетов и комиссий,</w:t>
      </w:r>
      <w:r w:rsidR="007F5D40">
        <w:rPr>
          <w:sz w:val="28"/>
          <w:szCs w:val="28"/>
        </w:rPr>
        <w:t xml:space="preserve"> не позднее 15 ноября</w:t>
      </w:r>
      <w:r>
        <w:rPr>
          <w:sz w:val="28"/>
          <w:szCs w:val="28"/>
        </w:rPr>
        <w:t xml:space="preserve"> 2021 года.</w:t>
      </w:r>
    </w:p>
    <w:p w:rsidR="00820A0C" w:rsidRDefault="00820A0C" w:rsidP="00820A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.Проекты документов по вопросам, не указанным  в пункте 2 настоящего постановления</w:t>
      </w:r>
      <w:r w:rsidR="007F5D40">
        <w:rPr>
          <w:sz w:val="28"/>
          <w:szCs w:val="28"/>
        </w:rPr>
        <w:t>, вносятся не позднее 15 ноября</w:t>
      </w:r>
      <w:r>
        <w:rPr>
          <w:sz w:val="28"/>
          <w:szCs w:val="28"/>
        </w:rPr>
        <w:t xml:space="preserve"> 2021 года. </w:t>
      </w:r>
    </w:p>
    <w:p w:rsidR="00820A0C" w:rsidRDefault="00820A0C" w:rsidP="00820A0C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820A0C" w:rsidRDefault="00820A0C" w:rsidP="00820A0C">
      <w:pPr>
        <w:spacing w:line="276" w:lineRule="auto"/>
        <w:rPr>
          <w:b/>
          <w:sz w:val="28"/>
          <w:szCs w:val="28"/>
        </w:rPr>
      </w:pPr>
    </w:p>
    <w:p w:rsidR="00820A0C" w:rsidRDefault="00820A0C" w:rsidP="00820A0C">
      <w:pPr>
        <w:spacing w:line="276" w:lineRule="auto"/>
        <w:rPr>
          <w:sz w:val="28"/>
          <w:szCs w:val="28"/>
        </w:rPr>
      </w:pPr>
    </w:p>
    <w:p w:rsidR="00820A0C" w:rsidRDefault="00820A0C" w:rsidP="00820A0C">
      <w:pPr>
        <w:spacing w:line="276" w:lineRule="auto"/>
        <w:rPr>
          <w:sz w:val="28"/>
          <w:szCs w:val="28"/>
        </w:rPr>
      </w:pPr>
    </w:p>
    <w:p w:rsidR="00820A0C" w:rsidRDefault="00820A0C" w:rsidP="00820A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20A0C" w:rsidRDefault="00820A0C" w:rsidP="00820A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820A0C" w:rsidRDefault="00820A0C" w:rsidP="00820A0C">
      <w:pPr>
        <w:spacing w:line="276" w:lineRule="auto"/>
        <w:jc w:val="center"/>
        <w:rPr>
          <w:b/>
          <w:sz w:val="28"/>
          <w:szCs w:val="28"/>
        </w:rPr>
      </w:pPr>
    </w:p>
    <w:p w:rsidR="00820A0C" w:rsidRDefault="00820A0C" w:rsidP="00820A0C">
      <w:pPr>
        <w:spacing w:line="276" w:lineRule="auto"/>
        <w:jc w:val="center"/>
        <w:rPr>
          <w:b/>
          <w:sz w:val="28"/>
          <w:szCs w:val="28"/>
        </w:rPr>
      </w:pPr>
    </w:p>
    <w:p w:rsidR="00820A0C" w:rsidRDefault="00820A0C" w:rsidP="00820A0C">
      <w:pPr>
        <w:spacing w:line="276" w:lineRule="auto"/>
        <w:jc w:val="center"/>
        <w:rPr>
          <w:b/>
          <w:sz w:val="28"/>
          <w:szCs w:val="28"/>
        </w:rPr>
      </w:pPr>
    </w:p>
    <w:p w:rsidR="00820A0C" w:rsidRDefault="00820A0C" w:rsidP="00820A0C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820A0C" w:rsidRDefault="00820A0C" w:rsidP="00820A0C"/>
    <w:p w:rsidR="00E80536" w:rsidRDefault="00E80536"/>
    <w:sectPr w:rsidR="00E80536" w:rsidSect="007F5D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A8" w:rsidRDefault="007B21A8" w:rsidP="007F5D40">
      <w:r>
        <w:separator/>
      </w:r>
    </w:p>
  </w:endnote>
  <w:endnote w:type="continuationSeparator" w:id="0">
    <w:p w:rsidR="007B21A8" w:rsidRDefault="007B21A8" w:rsidP="007F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40" w:rsidRDefault="007F5D4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40" w:rsidRDefault="007F5D4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40" w:rsidRDefault="007F5D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A8" w:rsidRDefault="007B21A8" w:rsidP="007F5D40">
      <w:r>
        <w:separator/>
      </w:r>
    </w:p>
  </w:footnote>
  <w:footnote w:type="continuationSeparator" w:id="0">
    <w:p w:rsidR="007B21A8" w:rsidRDefault="007B21A8" w:rsidP="007F5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40" w:rsidRDefault="007F5D4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22097"/>
      <w:docPartObj>
        <w:docPartGallery w:val="Page Numbers (Top of Page)"/>
        <w:docPartUnique/>
      </w:docPartObj>
    </w:sdtPr>
    <w:sdtEndPr/>
    <w:sdtContent>
      <w:p w:rsidR="007F5D40" w:rsidRDefault="007F5D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359">
          <w:rPr>
            <w:noProof/>
          </w:rPr>
          <w:t>2</w:t>
        </w:r>
        <w:r>
          <w:fldChar w:fldCharType="end"/>
        </w:r>
      </w:p>
    </w:sdtContent>
  </w:sdt>
  <w:p w:rsidR="007F5D40" w:rsidRDefault="007F5D4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40" w:rsidRDefault="007F5D4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21"/>
    <w:rsid w:val="00073C21"/>
    <w:rsid w:val="001E6FD3"/>
    <w:rsid w:val="00205AEB"/>
    <w:rsid w:val="00261AD1"/>
    <w:rsid w:val="003E4618"/>
    <w:rsid w:val="00535DED"/>
    <w:rsid w:val="005A6162"/>
    <w:rsid w:val="00774216"/>
    <w:rsid w:val="007B21A8"/>
    <w:rsid w:val="007F142E"/>
    <w:rsid w:val="007F5D40"/>
    <w:rsid w:val="00820A0C"/>
    <w:rsid w:val="008A5842"/>
    <w:rsid w:val="009E2359"/>
    <w:rsid w:val="00A36CFE"/>
    <w:rsid w:val="00B90A99"/>
    <w:rsid w:val="00CB756E"/>
    <w:rsid w:val="00D06A1F"/>
    <w:rsid w:val="00DB03B6"/>
    <w:rsid w:val="00DC7372"/>
    <w:rsid w:val="00E02547"/>
    <w:rsid w:val="00E10832"/>
    <w:rsid w:val="00E80536"/>
    <w:rsid w:val="00F9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820A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0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20A0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20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0A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A0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F5D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5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F5D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5D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820A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0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20A0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20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0A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A0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F5D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5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F5D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5D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162C-121E-4FB3-9DE3-F6C04B08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19</cp:revision>
  <dcterms:created xsi:type="dcterms:W3CDTF">2021-10-22T06:40:00Z</dcterms:created>
  <dcterms:modified xsi:type="dcterms:W3CDTF">2021-10-29T09:43:00Z</dcterms:modified>
</cp:coreProperties>
</file>