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B3" w:rsidRDefault="008B0DB3" w:rsidP="008B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B3" w:rsidRDefault="008B0DB3" w:rsidP="008B0DB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B0DB3" w:rsidRDefault="008B0DB3" w:rsidP="008B0DB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B0DB3" w:rsidRDefault="008B0DB3" w:rsidP="008B0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B0DB3" w:rsidRDefault="008B0DB3" w:rsidP="008B0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B0DB3" w:rsidRPr="006178B7" w:rsidRDefault="008B0DB3" w:rsidP="008B0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B0DB3" w:rsidRDefault="008B0DB3" w:rsidP="008B0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B0DB3" w:rsidRPr="006178B7" w:rsidRDefault="008B0DB3" w:rsidP="008B0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8B0DB3" w:rsidRDefault="004E1645" w:rsidP="008B0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36</w:t>
      </w:r>
      <w:r w:rsidR="008B0D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B0D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8B0D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B0DB3" w:rsidRPr="00704665" w:rsidRDefault="008B0DB3" w:rsidP="008B0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8B0DB3" w:rsidRDefault="008B0DB3" w:rsidP="008B0DB3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B0DB3" w:rsidRDefault="008B0DB3" w:rsidP="008B0DB3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 декабря 2021 года</w:t>
      </w:r>
    </w:p>
    <w:p w:rsidR="001B09B4" w:rsidRPr="006178B7" w:rsidRDefault="001B09B4" w:rsidP="001B0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BFC" w:rsidRDefault="001B09B4" w:rsidP="00300347">
      <w:pPr>
        <w:autoSpaceDE w:val="0"/>
        <w:autoSpaceDN w:val="0"/>
        <w:adjustRightInd w:val="0"/>
        <w:spacing w:after="0" w:line="276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7B3BFC">
        <w:rPr>
          <w:rFonts w:ascii="Times New Roman" w:hAnsi="Times New Roman" w:cs="Times New Roman"/>
          <w:sz w:val="28"/>
          <w:szCs w:val="28"/>
        </w:rPr>
        <w:t>ключевых показателей</w:t>
      </w:r>
      <w:r w:rsidR="007B3BFC" w:rsidRPr="007B3BFC">
        <w:rPr>
          <w:rFonts w:ascii="Times New Roman" w:hAnsi="Times New Roman" w:cs="Times New Roman"/>
          <w:sz w:val="28"/>
          <w:szCs w:val="28"/>
        </w:rPr>
        <w:t xml:space="preserve"> </w:t>
      </w:r>
      <w:r w:rsidR="008B0DB3">
        <w:rPr>
          <w:rFonts w:ascii="Times New Roman" w:hAnsi="Times New Roman" w:cs="Times New Roman"/>
          <w:sz w:val="28"/>
          <w:szCs w:val="28"/>
        </w:rPr>
        <w:br/>
        <w:t>и</w:t>
      </w:r>
      <w:r w:rsidR="007B3BFC">
        <w:rPr>
          <w:rFonts w:ascii="Times New Roman" w:hAnsi="Times New Roman" w:cs="Times New Roman"/>
          <w:sz w:val="28"/>
          <w:szCs w:val="28"/>
        </w:rPr>
        <w:t xml:space="preserve"> их целевых значений, индикативных</w:t>
      </w:r>
      <w:r w:rsidR="008B0DB3">
        <w:rPr>
          <w:rFonts w:ascii="Times New Roman" w:hAnsi="Times New Roman" w:cs="Times New Roman"/>
          <w:sz w:val="28"/>
          <w:szCs w:val="28"/>
        </w:rPr>
        <w:t xml:space="preserve"> </w:t>
      </w:r>
      <w:r w:rsidR="007B3BFC">
        <w:rPr>
          <w:rFonts w:ascii="Times New Roman" w:hAnsi="Times New Roman" w:cs="Times New Roman"/>
          <w:sz w:val="28"/>
          <w:szCs w:val="28"/>
        </w:rPr>
        <w:t>показателей муниципального жилищного контроля на территории</w:t>
      </w:r>
      <w:r w:rsidR="008B0DB3">
        <w:rPr>
          <w:rFonts w:ascii="Times New Roman" w:hAnsi="Times New Roman" w:cs="Times New Roman"/>
          <w:sz w:val="28"/>
          <w:szCs w:val="28"/>
        </w:rPr>
        <w:t xml:space="preserve"> </w:t>
      </w:r>
      <w:r w:rsidR="007B3BFC">
        <w:rPr>
          <w:rFonts w:ascii="Times New Roman" w:hAnsi="Times New Roman" w:cs="Times New Roman"/>
          <w:sz w:val="28"/>
          <w:szCs w:val="28"/>
        </w:rPr>
        <w:t>города</w:t>
      </w:r>
      <w:r w:rsidR="008B0DB3">
        <w:rPr>
          <w:rFonts w:ascii="Times New Roman" w:hAnsi="Times New Roman" w:cs="Times New Roman"/>
          <w:sz w:val="28"/>
          <w:szCs w:val="28"/>
        </w:rPr>
        <w:br/>
      </w:r>
      <w:r w:rsidR="007B3BFC">
        <w:rPr>
          <w:rFonts w:ascii="Times New Roman" w:hAnsi="Times New Roman" w:cs="Times New Roman"/>
          <w:sz w:val="28"/>
          <w:szCs w:val="28"/>
        </w:rPr>
        <w:t>Ханты-Мансийска</w:t>
      </w:r>
    </w:p>
    <w:p w:rsidR="001B09B4" w:rsidRPr="006178B7" w:rsidRDefault="001B09B4" w:rsidP="0030034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0DB3" w:rsidRDefault="008B0DB3" w:rsidP="003003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решения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8B0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ключевых показателей и их целевых значений, индикативных показателей муниципального жилищного контроля на территории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DB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соответствии со статьей 30 Федерального закона </w:t>
      </w:r>
      <w:r w:rsidR="0061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31.07.2020 № 248-ФЗ «О государственном контроле (надзоре) </w:t>
      </w:r>
      <w:r w:rsidR="0061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Российской Федерации», руководствуясь частью 1 статьи 69 Устава города Ханты-Мансийска,</w:t>
      </w:r>
    </w:p>
    <w:p w:rsidR="001B09B4" w:rsidRPr="006178B7" w:rsidRDefault="001B09B4" w:rsidP="003003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09B4" w:rsidRPr="001B09B4" w:rsidRDefault="001B09B4" w:rsidP="003003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B09B4" w:rsidRPr="006178B7" w:rsidRDefault="001B09B4" w:rsidP="003003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3CF1" w:rsidRDefault="001B09B4" w:rsidP="00300347">
      <w:pPr>
        <w:spacing w:after="0" w:line="276" w:lineRule="auto"/>
        <w:ind w:right="-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CF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показатели </w:t>
      </w:r>
      <w:r w:rsidR="00D1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целевые значения </w:t>
      </w:r>
      <w:r w:rsidR="00CF3C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контроля</w:t>
      </w:r>
      <w:r w:rsidR="00D1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Ханты-Мансийска</w:t>
      </w:r>
      <w:r w:rsidR="00CF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Решению.</w:t>
      </w:r>
    </w:p>
    <w:p w:rsidR="001B09B4" w:rsidRPr="001B09B4" w:rsidRDefault="00CF3CF1" w:rsidP="00300347">
      <w:pPr>
        <w:spacing w:after="0" w:line="276" w:lineRule="auto"/>
        <w:ind w:right="-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индикативные показатели муниципального жилищного контроля</w:t>
      </w:r>
      <w:r w:rsidR="00A1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9B4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61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B09B4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1B09B4" w:rsidRDefault="00CF3CF1" w:rsidP="003003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09B4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C169C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2022 года</w:t>
      </w:r>
      <w:r w:rsidR="001B09B4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665" w:rsidRDefault="00704665" w:rsidP="0030034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04665" w:rsidRPr="00704665" w:rsidRDefault="00704665" w:rsidP="0030034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00347" w:rsidRDefault="00300347" w:rsidP="0030034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300347" w:rsidRDefault="00300347" w:rsidP="0030034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300347" w:rsidRPr="00704665" w:rsidRDefault="00300347" w:rsidP="003003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</w:p>
    <w:p w:rsidR="00300347" w:rsidRDefault="00300347" w:rsidP="003003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8B0DB3" w:rsidRPr="0063094E" w:rsidRDefault="004E1645" w:rsidP="006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24 декабря </w:t>
      </w:r>
      <w:r w:rsidR="003003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  <w:r w:rsidR="008B0DB3">
        <w:rPr>
          <w:rFonts w:ascii="Times New Roman" w:hAnsi="Times New Roman" w:cs="Times New Roman"/>
          <w:sz w:val="28"/>
          <w:szCs w:val="28"/>
        </w:rPr>
        <w:br w:type="page"/>
      </w:r>
    </w:p>
    <w:p w:rsidR="001A2F8E" w:rsidRPr="001A2F8E" w:rsidRDefault="001A2F8E" w:rsidP="001A2F8E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1A2F8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A2F8E" w:rsidRPr="001A2F8E" w:rsidRDefault="001A2F8E" w:rsidP="001A2F8E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1A2F8E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1A2F8E" w:rsidRPr="001A2F8E" w:rsidRDefault="001A2F8E" w:rsidP="001A2F8E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1A2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</w:t>
      </w:r>
      <w:r w:rsidR="004E1645">
        <w:rPr>
          <w:rFonts w:ascii="Times New Roman" w:hAnsi="Times New Roman" w:cs="Times New Roman"/>
          <w:sz w:val="28"/>
          <w:szCs w:val="28"/>
        </w:rPr>
        <w:t xml:space="preserve"> 24 декабря 2021 года  № 36</w:t>
      </w:r>
      <w:r w:rsidRPr="001A2F8E">
        <w:rPr>
          <w:rFonts w:ascii="Times New Roman" w:hAnsi="Times New Roman" w:cs="Times New Roman"/>
          <w:sz w:val="28"/>
          <w:szCs w:val="28"/>
        </w:rPr>
        <w:t>-</w:t>
      </w:r>
      <w:r w:rsidRPr="001A2F8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A2F8E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1C0AEF" w:rsidRDefault="001C0AEF" w:rsidP="00F313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AEF" w:rsidRDefault="001C0AEF" w:rsidP="001C0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EF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</w:t>
      </w:r>
      <w:r w:rsidR="00BB241E" w:rsidRPr="001C0AEF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  <w:r w:rsidR="00BB24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жилищного</w:t>
      </w:r>
      <w:r w:rsidRPr="001C0AEF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города Ханты-Мансийска</w:t>
      </w:r>
    </w:p>
    <w:p w:rsidR="001C0AEF" w:rsidRPr="000072DF" w:rsidRDefault="001C0AEF" w:rsidP="00007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AEF" w:rsidRDefault="001C0AEF" w:rsidP="001C0A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94"/>
        <w:gridCol w:w="4231"/>
        <w:gridCol w:w="4526"/>
      </w:tblGrid>
      <w:tr w:rsidR="00056180" w:rsidTr="00056180">
        <w:tc>
          <w:tcPr>
            <w:tcW w:w="594" w:type="dxa"/>
          </w:tcPr>
          <w:p w:rsidR="00056180" w:rsidRDefault="003C33D5" w:rsidP="001C0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5618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31" w:type="dxa"/>
          </w:tcPr>
          <w:p w:rsidR="00056180" w:rsidRDefault="00056180" w:rsidP="001C0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4526" w:type="dxa"/>
          </w:tcPr>
          <w:p w:rsidR="00056180" w:rsidRDefault="00056180" w:rsidP="001C0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056180" w:rsidTr="00056180">
        <w:tc>
          <w:tcPr>
            <w:tcW w:w="594" w:type="dxa"/>
          </w:tcPr>
          <w:p w:rsidR="00056180" w:rsidRDefault="00056180" w:rsidP="001C0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056180" w:rsidRDefault="00056180" w:rsidP="00812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нарушений, из числа выявленных в ходе контрольных мероприятий </w:t>
            </w:r>
          </w:p>
          <w:p w:rsidR="00812B2D" w:rsidRDefault="00812B2D" w:rsidP="00812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C169C0" w:rsidRDefault="00C169C0" w:rsidP="001C0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180" w:rsidRDefault="00C169C0" w:rsidP="001C0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="00056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56180" w:rsidTr="00056180">
        <w:tc>
          <w:tcPr>
            <w:tcW w:w="594" w:type="dxa"/>
          </w:tcPr>
          <w:p w:rsidR="00056180" w:rsidRDefault="00056180" w:rsidP="001C0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056180" w:rsidRDefault="00056180" w:rsidP="00056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устраненных</w:t>
            </w:r>
            <w:r w:rsidR="00812B2D">
              <w:rPr>
                <w:rFonts w:ascii="Times New Roman" w:hAnsi="Times New Roman" w:cs="Times New Roman"/>
                <w:sz w:val="28"/>
                <w:szCs w:val="28"/>
              </w:rPr>
              <w:t xml:space="preserve"> (предотвращенных)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нарушений, из числа выявленных в ходе профилактических мероприятий</w:t>
            </w:r>
          </w:p>
          <w:p w:rsidR="00812B2D" w:rsidRDefault="00812B2D" w:rsidP="00056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C169C0" w:rsidRDefault="00C169C0" w:rsidP="001C0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180" w:rsidRDefault="00C169C0" w:rsidP="001C0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0561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C0AEF" w:rsidRDefault="001C0AEF" w:rsidP="00F313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AEF" w:rsidRDefault="001C0AEF" w:rsidP="00F313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AEF" w:rsidRDefault="001C0AEF" w:rsidP="00F313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AEF" w:rsidRDefault="001C0AEF" w:rsidP="00F313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AEF" w:rsidRDefault="001C0AEF" w:rsidP="00F313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AEF" w:rsidRDefault="001C0AEF" w:rsidP="00F313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AEF" w:rsidRDefault="001C0AEF" w:rsidP="00F313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AEF" w:rsidRDefault="001C0AEF" w:rsidP="00F313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AEF" w:rsidRDefault="001C0AEF" w:rsidP="00F313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DB3" w:rsidRDefault="008B0DB3" w:rsidP="00F313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094E" w:rsidRPr="001A2F8E" w:rsidRDefault="0063094E" w:rsidP="0063094E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1A2F8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3094E" w:rsidRPr="001A2F8E" w:rsidRDefault="0063094E" w:rsidP="0063094E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1A2F8E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63094E" w:rsidRPr="001A2F8E" w:rsidRDefault="0063094E" w:rsidP="0063094E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1A2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</w:t>
      </w:r>
      <w:r w:rsidR="004E1645">
        <w:rPr>
          <w:rFonts w:ascii="Times New Roman" w:hAnsi="Times New Roman" w:cs="Times New Roman"/>
          <w:sz w:val="28"/>
          <w:szCs w:val="28"/>
        </w:rPr>
        <w:t xml:space="preserve"> 24</w:t>
      </w:r>
      <w:bookmarkStart w:id="0" w:name="_GoBack"/>
      <w:bookmarkEnd w:id="0"/>
      <w:r w:rsidR="004E1645">
        <w:rPr>
          <w:rFonts w:ascii="Times New Roman" w:hAnsi="Times New Roman" w:cs="Times New Roman"/>
          <w:sz w:val="28"/>
          <w:szCs w:val="28"/>
        </w:rPr>
        <w:t xml:space="preserve"> декабря 2021 года  № 36</w:t>
      </w:r>
      <w:r w:rsidRPr="001A2F8E">
        <w:rPr>
          <w:rFonts w:ascii="Times New Roman" w:hAnsi="Times New Roman" w:cs="Times New Roman"/>
          <w:sz w:val="28"/>
          <w:szCs w:val="28"/>
        </w:rPr>
        <w:t>-</w:t>
      </w:r>
      <w:r w:rsidRPr="001A2F8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A2F8E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F313E9" w:rsidRDefault="00F313E9" w:rsidP="004B4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F8B" w:rsidRDefault="00C622A5" w:rsidP="0066529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B4F8B" w:rsidRPr="00F313E9">
        <w:rPr>
          <w:rFonts w:ascii="Times New Roman" w:hAnsi="Times New Roman" w:cs="Times New Roman"/>
          <w:b/>
          <w:sz w:val="28"/>
          <w:szCs w:val="28"/>
        </w:rPr>
        <w:t>ндикативны</w:t>
      </w:r>
      <w:r w:rsidR="00197065">
        <w:rPr>
          <w:rFonts w:ascii="Times New Roman" w:hAnsi="Times New Roman" w:cs="Times New Roman"/>
          <w:b/>
          <w:sz w:val="28"/>
          <w:szCs w:val="28"/>
        </w:rPr>
        <w:t>е показатели</w:t>
      </w:r>
      <w:r w:rsidR="004B4F8B" w:rsidRPr="00F313E9">
        <w:rPr>
          <w:rFonts w:ascii="Times New Roman" w:hAnsi="Times New Roman" w:cs="Times New Roman"/>
          <w:b/>
          <w:sz w:val="28"/>
          <w:szCs w:val="28"/>
        </w:rPr>
        <w:t xml:space="preserve"> муниципального жилищного контроля </w:t>
      </w:r>
      <w:r w:rsidR="00FC7404">
        <w:rPr>
          <w:rFonts w:ascii="Times New Roman" w:hAnsi="Times New Roman" w:cs="Times New Roman"/>
          <w:b/>
          <w:sz w:val="28"/>
          <w:szCs w:val="28"/>
        </w:rPr>
        <w:br/>
      </w:r>
      <w:r w:rsidR="004B4F8B" w:rsidRPr="00F313E9">
        <w:rPr>
          <w:rFonts w:ascii="Times New Roman" w:hAnsi="Times New Roman" w:cs="Times New Roman"/>
          <w:b/>
          <w:sz w:val="28"/>
          <w:szCs w:val="28"/>
        </w:rPr>
        <w:t>на территории города Ханты-Мансийска</w:t>
      </w:r>
    </w:p>
    <w:p w:rsidR="00665296" w:rsidRPr="002636FF" w:rsidRDefault="00665296" w:rsidP="0066529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8B" w:rsidRDefault="004B4F8B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Количество плановых контрольных мероприятий, проведенных </w:t>
      </w:r>
      <w:r w:rsidR="006652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за отчетный перио</w:t>
      </w:r>
      <w:r w:rsidR="002636FF">
        <w:rPr>
          <w:rFonts w:ascii="Times New Roman" w:hAnsi="Times New Roman" w:cs="Times New Roman"/>
          <w:sz w:val="28"/>
          <w:szCs w:val="28"/>
        </w:rPr>
        <w:t>д.</w:t>
      </w:r>
    </w:p>
    <w:p w:rsidR="004B4F8B" w:rsidRDefault="004B4F8B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Количество внеплановых контрольных мероприятий</w:t>
      </w:r>
      <w:r w:rsidR="00665296">
        <w:rPr>
          <w:rFonts w:ascii="Times New Roman" w:hAnsi="Times New Roman" w:cs="Times New Roman"/>
          <w:sz w:val="28"/>
          <w:szCs w:val="28"/>
        </w:rPr>
        <w:t>, проведенных                           за</w:t>
      </w:r>
      <w:r w:rsidR="000072DF">
        <w:rPr>
          <w:rFonts w:ascii="Times New Roman" w:hAnsi="Times New Roman" w:cs="Times New Roman"/>
          <w:sz w:val="28"/>
          <w:szCs w:val="28"/>
        </w:rPr>
        <w:t xml:space="preserve"> отчетный период.</w:t>
      </w:r>
    </w:p>
    <w:p w:rsidR="004B4F8B" w:rsidRDefault="004B4F8B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Количество внеплановых контрольных мероприятий, проведенных</w:t>
      </w:r>
      <w:r w:rsidR="00665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выявления соответствия объекта контроля параметрам, утвержденным индикаторами риска нарушения обязательных требований </w:t>
      </w:r>
      <w:r w:rsidR="0066529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или отклонения объекта контроля от таких</w:t>
      </w:r>
      <w:r w:rsidR="000072DF">
        <w:rPr>
          <w:rFonts w:ascii="Times New Roman" w:hAnsi="Times New Roman" w:cs="Times New Roman"/>
          <w:sz w:val="28"/>
          <w:szCs w:val="28"/>
        </w:rPr>
        <w:t xml:space="preserve"> параметров, за отчетный период.</w:t>
      </w:r>
    </w:p>
    <w:p w:rsidR="00CD588A" w:rsidRDefault="00CD588A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Общее количество контрольных мероприятий с взаимодействием,</w:t>
      </w:r>
      <w:r w:rsidR="000072DF"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</w:t>
      </w:r>
    </w:p>
    <w:p w:rsidR="00CD588A" w:rsidRDefault="00CD588A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Количество контрольных мероприятий с взаимодействием по каждому виду контрольных мероприятий,</w:t>
      </w:r>
      <w:r w:rsidR="000072DF"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</w:t>
      </w:r>
    </w:p>
    <w:p w:rsidR="00CD588A" w:rsidRDefault="00CD588A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Количество контрольных мероприятий, проведенных с использованием средств дистанционного вза</w:t>
      </w:r>
      <w:r w:rsidR="000072DF">
        <w:rPr>
          <w:rFonts w:ascii="Times New Roman" w:hAnsi="Times New Roman" w:cs="Times New Roman"/>
          <w:sz w:val="28"/>
          <w:szCs w:val="28"/>
        </w:rPr>
        <w:t>имодействия, за отчетный период.</w:t>
      </w:r>
    </w:p>
    <w:p w:rsidR="00CD588A" w:rsidRDefault="00CD588A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Количество обязательных профилактических визитов,</w:t>
      </w:r>
      <w:r w:rsidR="000072DF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6652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72DF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CD588A" w:rsidRDefault="00CD588A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Количество предостережений о недопустимости нарушения обязательных</w:t>
      </w:r>
      <w:r w:rsidR="000072DF">
        <w:rPr>
          <w:rFonts w:ascii="Times New Roman" w:hAnsi="Times New Roman" w:cs="Times New Roman"/>
          <w:sz w:val="28"/>
          <w:szCs w:val="28"/>
        </w:rPr>
        <w:t xml:space="preserve"> требований, за отчетный период.</w:t>
      </w:r>
    </w:p>
    <w:p w:rsidR="00CD588A" w:rsidRDefault="00CD588A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Количество контрольных мероприятий, по результатам которых выявлены нарушения обязательных </w:t>
      </w:r>
      <w:r w:rsidR="000072DF">
        <w:rPr>
          <w:rFonts w:ascii="Times New Roman" w:hAnsi="Times New Roman" w:cs="Times New Roman"/>
          <w:sz w:val="28"/>
          <w:szCs w:val="28"/>
        </w:rPr>
        <w:t>требований, за отчетный период.</w:t>
      </w:r>
    </w:p>
    <w:p w:rsidR="00CD588A" w:rsidRDefault="00CD588A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Количество контрольных мероприятий, по итогам которых возбуждены дела об административных прав</w:t>
      </w:r>
      <w:r w:rsidR="000072DF">
        <w:rPr>
          <w:rFonts w:ascii="Times New Roman" w:hAnsi="Times New Roman" w:cs="Times New Roman"/>
          <w:sz w:val="28"/>
          <w:szCs w:val="28"/>
        </w:rPr>
        <w:t>онарушениях, за отчетный период.</w:t>
      </w:r>
    </w:p>
    <w:p w:rsidR="00CD588A" w:rsidRDefault="00CD588A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Сумма административных штрафов, наложенных по результатам контрольных мероприят</w:t>
      </w:r>
      <w:r w:rsidR="000072DF">
        <w:rPr>
          <w:rFonts w:ascii="Times New Roman" w:hAnsi="Times New Roman" w:cs="Times New Roman"/>
          <w:sz w:val="28"/>
          <w:szCs w:val="28"/>
        </w:rPr>
        <w:t>ий, за отчетный период.</w:t>
      </w:r>
    </w:p>
    <w:p w:rsidR="00CD588A" w:rsidRDefault="00CD588A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Количество направляемых в органы прокуратуры заявлений </w:t>
      </w:r>
      <w:r w:rsidR="0066529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согласовании проведения контрольных </w:t>
      </w:r>
      <w:r w:rsidR="000072DF">
        <w:rPr>
          <w:rFonts w:ascii="Times New Roman" w:hAnsi="Times New Roman" w:cs="Times New Roman"/>
          <w:sz w:val="28"/>
          <w:szCs w:val="28"/>
        </w:rPr>
        <w:t>мероприятий, за отчетный период.</w:t>
      </w:r>
    </w:p>
    <w:p w:rsidR="00CD588A" w:rsidRDefault="00CD588A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</w:t>
      </w:r>
      <w:r w:rsidR="00CA2A4F">
        <w:rPr>
          <w:rFonts w:ascii="Times New Roman" w:hAnsi="Times New Roman" w:cs="Times New Roman"/>
          <w:sz w:val="28"/>
          <w:szCs w:val="28"/>
        </w:rPr>
        <w:t>Количество направляемых в органы прокуратуры заявлений</w:t>
      </w:r>
      <w:r w:rsidR="00CA2A4F" w:rsidRPr="00CA2A4F">
        <w:rPr>
          <w:rFonts w:ascii="Times New Roman" w:hAnsi="Times New Roman" w:cs="Times New Roman"/>
          <w:sz w:val="28"/>
          <w:szCs w:val="28"/>
        </w:rPr>
        <w:t xml:space="preserve"> </w:t>
      </w:r>
      <w:r w:rsidR="0066529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2A4F">
        <w:rPr>
          <w:rFonts w:ascii="Times New Roman" w:hAnsi="Times New Roman" w:cs="Times New Roman"/>
          <w:sz w:val="28"/>
          <w:szCs w:val="28"/>
        </w:rPr>
        <w:t>о согласовании проведения контрольных мероприятий, по которым органами прокуратуры отказано в с</w:t>
      </w:r>
      <w:r w:rsidR="000072DF">
        <w:rPr>
          <w:rFonts w:ascii="Times New Roman" w:hAnsi="Times New Roman" w:cs="Times New Roman"/>
          <w:sz w:val="28"/>
          <w:szCs w:val="28"/>
        </w:rPr>
        <w:t>огласовании, за отчетный период.</w:t>
      </w:r>
    </w:p>
    <w:p w:rsidR="00CA2A4F" w:rsidRDefault="00CA2A4F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Общее количество учтенных объектов конт</w:t>
      </w:r>
      <w:r w:rsidR="000072DF">
        <w:rPr>
          <w:rFonts w:ascii="Times New Roman" w:hAnsi="Times New Roman" w:cs="Times New Roman"/>
          <w:sz w:val="28"/>
          <w:szCs w:val="28"/>
        </w:rPr>
        <w:t>роля на конец отчетного периода.</w:t>
      </w:r>
    </w:p>
    <w:p w:rsidR="00CA2A4F" w:rsidRDefault="00CA2A4F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15. Количество учтенных объектов контроля, отнесенных к категориям риска, по каждой из категорий ри</w:t>
      </w:r>
      <w:r w:rsidR="000072DF">
        <w:rPr>
          <w:rFonts w:ascii="Times New Roman" w:hAnsi="Times New Roman" w:cs="Times New Roman"/>
          <w:sz w:val="28"/>
          <w:szCs w:val="28"/>
        </w:rPr>
        <w:t>ска, на конец отчетного периода.</w:t>
      </w:r>
    </w:p>
    <w:p w:rsidR="00CA2A4F" w:rsidRDefault="00CA2A4F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Количество учтенных контролируемых </w:t>
      </w:r>
      <w:r w:rsidR="000072DF">
        <w:rPr>
          <w:rFonts w:ascii="Times New Roman" w:hAnsi="Times New Roman" w:cs="Times New Roman"/>
          <w:sz w:val="28"/>
          <w:szCs w:val="28"/>
        </w:rPr>
        <w:t>лиц, на конец отчетного периода.</w:t>
      </w:r>
    </w:p>
    <w:p w:rsidR="00CA2A4F" w:rsidRDefault="00CA2A4F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Количество учтенных контролируемых лиц, в отношении которых проведены контрольные мероприятия, за отчетный</w:t>
      </w:r>
      <w:r w:rsidR="000072DF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CA2A4F" w:rsidRDefault="00CA2A4F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Количество исковых заявлений об оспаривании решений, действий должностных лиц</w:t>
      </w:r>
      <w:r w:rsidR="00F313E9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 w:rsidR="00F313E9">
        <w:rPr>
          <w:rFonts w:ascii="Times New Roman" w:hAnsi="Times New Roman" w:cs="Times New Roman"/>
          <w:sz w:val="28"/>
          <w:szCs w:val="28"/>
        </w:rPr>
        <w:t xml:space="preserve"> органа, направленных контролируемыми лицами в судеб</w:t>
      </w:r>
      <w:r w:rsidR="000072DF">
        <w:rPr>
          <w:rFonts w:ascii="Times New Roman" w:hAnsi="Times New Roman" w:cs="Times New Roman"/>
          <w:sz w:val="28"/>
          <w:szCs w:val="28"/>
        </w:rPr>
        <w:t>ном порядке, за отчетный период.</w:t>
      </w:r>
    </w:p>
    <w:p w:rsidR="00F313E9" w:rsidRDefault="00F313E9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</w:t>
      </w:r>
      <w:r w:rsidR="000072DF">
        <w:rPr>
          <w:rFonts w:ascii="Times New Roman" w:hAnsi="Times New Roman" w:cs="Times New Roman"/>
          <w:sz w:val="28"/>
          <w:szCs w:val="28"/>
        </w:rPr>
        <w:t xml:space="preserve"> требований, за отчетный период.</w:t>
      </w:r>
    </w:p>
    <w:p w:rsidR="00F313E9" w:rsidRDefault="00F313E9" w:rsidP="00665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sectPr w:rsidR="00F313E9" w:rsidSect="00FA11C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2F" w:rsidRDefault="00D36C2F" w:rsidP="008B0DB3">
      <w:pPr>
        <w:spacing w:after="0" w:line="240" w:lineRule="auto"/>
      </w:pPr>
      <w:r>
        <w:separator/>
      </w:r>
    </w:p>
  </w:endnote>
  <w:endnote w:type="continuationSeparator" w:id="0">
    <w:p w:rsidR="00D36C2F" w:rsidRDefault="00D36C2F" w:rsidP="008B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2F" w:rsidRDefault="00D36C2F" w:rsidP="008B0DB3">
      <w:pPr>
        <w:spacing w:after="0" w:line="240" w:lineRule="auto"/>
      </w:pPr>
      <w:r>
        <w:separator/>
      </w:r>
    </w:p>
  </w:footnote>
  <w:footnote w:type="continuationSeparator" w:id="0">
    <w:p w:rsidR="00D36C2F" w:rsidRDefault="00D36C2F" w:rsidP="008B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317523"/>
      <w:docPartObj>
        <w:docPartGallery w:val="Page Numbers (Top of Page)"/>
        <w:docPartUnique/>
      </w:docPartObj>
    </w:sdtPr>
    <w:sdtEndPr/>
    <w:sdtContent>
      <w:p w:rsidR="008B0DB3" w:rsidRDefault="008B0D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645">
          <w:rPr>
            <w:noProof/>
          </w:rPr>
          <w:t>3</w:t>
        </w:r>
        <w:r>
          <w:fldChar w:fldCharType="end"/>
        </w:r>
      </w:p>
    </w:sdtContent>
  </w:sdt>
  <w:p w:rsidR="008B0DB3" w:rsidRDefault="008B0D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8B"/>
    <w:rsid w:val="000072DF"/>
    <w:rsid w:val="00047362"/>
    <w:rsid w:val="00056180"/>
    <w:rsid w:val="0011043E"/>
    <w:rsid w:val="00123166"/>
    <w:rsid w:val="00197065"/>
    <w:rsid w:val="001A2F8E"/>
    <w:rsid w:val="001B09B4"/>
    <w:rsid w:val="001C0AEF"/>
    <w:rsid w:val="001D4CFB"/>
    <w:rsid w:val="00250A1F"/>
    <w:rsid w:val="002636FF"/>
    <w:rsid w:val="00300347"/>
    <w:rsid w:val="00361288"/>
    <w:rsid w:val="003C33D5"/>
    <w:rsid w:val="00460107"/>
    <w:rsid w:val="0046615D"/>
    <w:rsid w:val="004B4F8B"/>
    <w:rsid w:val="004C7BF3"/>
    <w:rsid w:val="004E1645"/>
    <w:rsid w:val="005C5CA9"/>
    <w:rsid w:val="005D3F2E"/>
    <w:rsid w:val="006178B7"/>
    <w:rsid w:val="0063094E"/>
    <w:rsid w:val="00635DA8"/>
    <w:rsid w:val="00665296"/>
    <w:rsid w:val="00704665"/>
    <w:rsid w:val="007B3BFC"/>
    <w:rsid w:val="00812B2D"/>
    <w:rsid w:val="008B0DB3"/>
    <w:rsid w:val="00A1466E"/>
    <w:rsid w:val="00B45783"/>
    <w:rsid w:val="00BB241E"/>
    <w:rsid w:val="00C169C0"/>
    <w:rsid w:val="00C622A5"/>
    <w:rsid w:val="00CA2A4F"/>
    <w:rsid w:val="00CD588A"/>
    <w:rsid w:val="00CF3CF1"/>
    <w:rsid w:val="00D14576"/>
    <w:rsid w:val="00D36C2F"/>
    <w:rsid w:val="00EB1801"/>
    <w:rsid w:val="00F313E9"/>
    <w:rsid w:val="00FA11C7"/>
    <w:rsid w:val="00F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F8B"/>
    <w:pPr>
      <w:ind w:left="720"/>
      <w:contextualSpacing/>
    </w:pPr>
  </w:style>
  <w:style w:type="table" w:styleId="a4">
    <w:name w:val="Table Grid"/>
    <w:basedOn w:val="a1"/>
    <w:uiPriority w:val="39"/>
    <w:rsid w:val="001C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618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0DB3"/>
  </w:style>
  <w:style w:type="paragraph" w:styleId="a9">
    <w:name w:val="footer"/>
    <w:basedOn w:val="a"/>
    <w:link w:val="aa"/>
    <w:uiPriority w:val="99"/>
    <w:unhideWhenUsed/>
    <w:rsid w:val="008B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F8B"/>
    <w:pPr>
      <w:ind w:left="720"/>
      <w:contextualSpacing/>
    </w:pPr>
  </w:style>
  <w:style w:type="table" w:styleId="a4">
    <w:name w:val="Table Grid"/>
    <w:basedOn w:val="a1"/>
    <w:uiPriority w:val="39"/>
    <w:rsid w:val="001C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618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0DB3"/>
  </w:style>
  <w:style w:type="paragraph" w:styleId="a9">
    <w:name w:val="footer"/>
    <w:basedOn w:val="a"/>
    <w:link w:val="aa"/>
    <w:uiPriority w:val="99"/>
    <w:unhideWhenUsed/>
    <w:rsid w:val="008B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Наталья Ю. Трефилова</cp:lastModifiedBy>
  <cp:revision>20</cp:revision>
  <cp:lastPrinted>2021-12-23T04:47:00Z</cp:lastPrinted>
  <dcterms:created xsi:type="dcterms:W3CDTF">2021-12-21T04:38:00Z</dcterms:created>
  <dcterms:modified xsi:type="dcterms:W3CDTF">2021-12-24T10:24:00Z</dcterms:modified>
</cp:coreProperties>
</file>