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2BF" w:rsidRPr="00BC12BF" w:rsidRDefault="00BC12BF" w:rsidP="00BC12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2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80C7F6" wp14:editId="6683D1E0">
            <wp:extent cx="584835" cy="69088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2BF" w:rsidRPr="00BC12BF" w:rsidRDefault="00BC12BF" w:rsidP="00BC12BF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1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BC12BF" w:rsidRPr="00BC12BF" w:rsidRDefault="00BC12BF" w:rsidP="00BC12BF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1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BC12BF" w:rsidRPr="00BC12BF" w:rsidRDefault="00BC12BF" w:rsidP="00BC1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C12BF" w:rsidRPr="00BC12BF" w:rsidRDefault="00BC12BF" w:rsidP="00BC1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1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BC12BF" w:rsidRPr="008A7DF6" w:rsidRDefault="00BC12BF" w:rsidP="00BC1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C12BF" w:rsidRPr="00BC12BF" w:rsidRDefault="00BC12BF" w:rsidP="00BC1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C12B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BC12BF" w:rsidRPr="008A7DF6" w:rsidRDefault="00BC12BF" w:rsidP="00BC1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:rsidR="00BC12BF" w:rsidRPr="00BC12BF" w:rsidRDefault="001D4E13" w:rsidP="00BC1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40</w:t>
      </w:r>
      <w:r w:rsidR="00BC12BF" w:rsidRPr="00BC12B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BC12BF" w:rsidRPr="00BC12B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BC12BF" w:rsidRPr="00BC12B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BC12BF" w:rsidRPr="008A7DF6" w:rsidRDefault="00BC12BF" w:rsidP="00BC1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:rsidR="00BC12BF" w:rsidRPr="00BC12BF" w:rsidRDefault="00BC12BF" w:rsidP="00BC12BF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C12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BC12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 w:rsidRPr="00BC12B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BC12BF" w:rsidRPr="00BC12BF" w:rsidRDefault="00BC12BF" w:rsidP="00BC12BF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C12B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24 декабря 2021 года</w:t>
      </w:r>
    </w:p>
    <w:p w:rsidR="0007558D" w:rsidRPr="008A7DF6" w:rsidRDefault="0007558D" w:rsidP="000755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558D" w:rsidRDefault="0007558D" w:rsidP="008A7DF6">
      <w:pPr>
        <w:autoSpaceDE w:val="0"/>
        <w:autoSpaceDN w:val="0"/>
        <w:adjustRightInd w:val="0"/>
        <w:spacing w:after="0" w:line="276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ключевых показателей</w:t>
      </w:r>
      <w:r w:rsidR="00BC12B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их целевых значений, индикативных</w:t>
      </w:r>
      <w:r w:rsidR="00BC12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показателей муниципального лесного контроля на территории</w:t>
      </w:r>
      <w:r w:rsidR="00BC12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="00BC12B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Ханты-Мансийска</w:t>
      </w:r>
    </w:p>
    <w:p w:rsidR="0007558D" w:rsidRPr="008A7DF6" w:rsidRDefault="0007558D" w:rsidP="008A7DF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12BF" w:rsidRDefault="00BC12BF" w:rsidP="008A7DF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проект решения Думы города Ханты-Мансийска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«Об утверждении </w:t>
      </w:r>
      <w:r>
        <w:rPr>
          <w:rFonts w:ascii="Times New Roman" w:hAnsi="Times New Roman" w:cs="Times New Roman"/>
          <w:sz w:val="28"/>
          <w:szCs w:val="28"/>
        </w:rPr>
        <w:t>ключевых показателей и их целевых значений, индикативных показателей муниципального лесного контроля на территории города</w:t>
      </w:r>
      <w:r>
        <w:rPr>
          <w:rFonts w:ascii="Times New Roman" w:hAnsi="Times New Roman" w:cs="Times New Roman"/>
          <w:sz w:val="28"/>
          <w:szCs w:val="28"/>
        </w:rPr>
        <w:br/>
        <w:t>Ханты-Мансийска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соответствии со статьей 30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31.07.2020 № 248-ФЗ «О государственном контроле (надзоре) </w:t>
      </w:r>
      <w:r w:rsidR="0095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Федерации», руководствуясь частью 1 статьи 69 Устава города Ханты-Мансийска,</w:t>
      </w:r>
    </w:p>
    <w:p w:rsidR="0007558D" w:rsidRPr="008A7DF6" w:rsidRDefault="0007558D" w:rsidP="008A7DF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558D" w:rsidRPr="001B09B4" w:rsidRDefault="0007558D" w:rsidP="008A7DF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07558D" w:rsidRPr="008A7DF6" w:rsidRDefault="0007558D" w:rsidP="008A7DF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558D" w:rsidRDefault="0007558D" w:rsidP="008A7DF6">
      <w:pPr>
        <w:spacing w:after="0" w:line="276" w:lineRule="auto"/>
        <w:ind w:right="-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ключевые показатели </w:t>
      </w:r>
      <w:r w:rsidR="00BE5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их целевые 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лесного контроля</w:t>
      </w:r>
      <w:r w:rsidR="00BE5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города Ханты-Мансийска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1 к настоящему Решению.</w:t>
      </w:r>
    </w:p>
    <w:p w:rsidR="0007558D" w:rsidRPr="001B09B4" w:rsidRDefault="0007558D" w:rsidP="008A7DF6">
      <w:pPr>
        <w:spacing w:after="0" w:line="276" w:lineRule="auto"/>
        <w:ind w:right="-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индикативные показатели муниципального лесного контроля </w:t>
      </w:r>
      <w:r w:rsidR="00BE5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города Ханты-Мансийска </w:t>
      </w:r>
      <w:r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95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Решению.</w:t>
      </w:r>
    </w:p>
    <w:p w:rsidR="0007558D" w:rsidRPr="001B09B4" w:rsidRDefault="0007558D" w:rsidP="008A7DF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</w:t>
      </w:r>
      <w:r w:rsidR="00510FE4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марта 2022 года</w:t>
      </w:r>
      <w:r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558D" w:rsidRDefault="0007558D" w:rsidP="00075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DF6" w:rsidRPr="001B09B4" w:rsidRDefault="008A7DF6" w:rsidP="00075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90C" w:rsidRDefault="007B690C" w:rsidP="007B690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Думы</w:t>
      </w:r>
    </w:p>
    <w:p w:rsidR="007B690C" w:rsidRDefault="007B690C" w:rsidP="007B690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города Ханты-Мансийска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К.Л. Пенчуков</w:t>
      </w:r>
    </w:p>
    <w:p w:rsidR="007B690C" w:rsidRPr="008A7DF6" w:rsidRDefault="007B690C" w:rsidP="007B690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</w:pPr>
    </w:p>
    <w:p w:rsidR="007B690C" w:rsidRDefault="007B690C" w:rsidP="007B690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570A51" w:rsidRPr="00953E50" w:rsidRDefault="001D4E13" w:rsidP="00953E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24 декабря </w:t>
      </w:r>
      <w:r w:rsidR="007B690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2021 года</w:t>
      </w:r>
    </w:p>
    <w:p w:rsidR="00570A51" w:rsidRPr="00570A51" w:rsidRDefault="00570A51" w:rsidP="00570A51">
      <w:pPr>
        <w:spacing w:after="0" w:line="276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570A5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570A51" w:rsidRPr="00570A51" w:rsidRDefault="00570A51" w:rsidP="00570A51">
      <w:pPr>
        <w:spacing w:after="0" w:line="276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570A51">
        <w:rPr>
          <w:rFonts w:ascii="Times New Roman" w:hAnsi="Times New Roman" w:cs="Times New Roman"/>
          <w:sz w:val="28"/>
          <w:szCs w:val="28"/>
        </w:rPr>
        <w:t>к Решению Думы города Ханты-Мансийска</w:t>
      </w:r>
    </w:p>
    <w:p w:rsidR="00570A51" w:rsidRPr="00570A51" w:rsidRDefault="00570A51" w:rsidP="00570A51">
      <w:pPr>
        <w:spacing w:after="0" w:line="276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570A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от</w:t>
      </w:r>
      <w:r w:rsidR="001D4E13">
        <w:rPr>
          <w:rFonts w:ascii="Times New Roman" w:hAnsi="Times New Roman" w:cs="Times New Roman"/>
          <w:sz w:val="28"/>
          <w:szCs w:val="28"/>
        </w:rPr>
        <w:t xml:space="preserve"> 24 декабря 2021 года  № 40</w:t>
      </w:r>
      <w:r w:rsidRPr="00570A51">
        <w:rPr>
          <w:rFonts w:ascii="Times New Roman" w:hAnsi="Times New Roman" w:cs="Times New Roman"/>
          <w:sz w:val="28"/>
          <w:szCs w:val="28"/>
        </w:rPr>
        <w:t>-</w:t>
      </w:r>
      <w:r w:rsidRPr="00570A5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570A51">
        <w:rPr>
          <w:rFonts w:ascii="Times New Roman" w:hAnsi="Times New Roman" w:cs="Times New Roman"/>
          <w:sz w:val="28"/>
          <w:szCs w:val="28"/>
        </w:rPr>
        <w:t xml:space="preserve"> РД</w:t>
      </w:r>
    </w:p>
    <w:p w:rsidR="0007558D" w:rsidRDefault="0007558D" w:rsidP="000755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7558D" w:rsidRDefault="0007558D" w:rsidP="000755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AEF">
        <w:rPr>
          <w:rFonts w:ascii="Times New Roman" w:hAnsi="Times New Roman" w:cs="Times New Roman"/>
          <w:b/>
          <w:sz w:val="28"/>
          <w:szCs w:val="28"/>
        </w:rPr>
        <w:t xml:space="preserve">Ключевые показатели </w:t>
      </w:r>
      <w:r w:rsidR="00B31E4A" w:rsidRPr="001C0AEF">
        <w:rPr>
          <w:rFonts w:ascii="Times New Roman" w:hAnsi="Times New Roman" w:cs="Times New Roman"/>
          <w:b/>
          <w:sz w:val="28"/>
          <w:szCs w:val="28"/>
        </w:rPr>
        <w:t>и их целевые значения</w:t>
      </w:r>
      <w:r w:rsidR="00B31E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лесного</w:t>
      </w:r>
      <w:r w:rsidRPr="001C0AEF">
        <w:rPr>
          <w:rFonts w:ascii="Times New Roman" w:hAnsi="Times New Roman" w:cs="Times New Roman"/>
          <w:b/>
          <w:sz w:val="28"/>
          <w:szCs w:val="28"/>
        </w:rPr>
        <w:t xml:space="preserve"> контроля</w:t>
      </w:r>
      <w:r w:rsidR="00B31E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территории города Ханты-Мансийска</w:t>
      </w:r>
    </w:p>
    <w:p w:rsidR="0007558D" w:rsidRPr="001C0AEF" w:rsidRDefault="0007558D" w:rsidP="000755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A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558D" w:rsidRDefault="0007558D" w:rsidP="00953E5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94"/>
        <w:gridCol w:w="4231"/>
        <w:gridCol w:w="4526"/>
      </w:tblGrid>
      <w:tr w:rsidR="0007558D" w:rsidTr="005808BB">
        <w:tc>
          <w:tcPr>
            <w:tcW w:w="594" w:type="dxa"/>
          </w:tcPr>
          <w:p w:rsidR="0007558D" w:rsidRDefault="00953E50" w:rsidP="00580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="000755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07558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31" w:type="dxa"/>
          </w:tcPr>
          <w:p w:rsidR="0007558D" w:rsidRDefault="0007558D" w:rsidP="00580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Ключевые показатели</w:t>
            </w:r>
          </w:p>
        </w:tc>
        <w:tc>
          <w:tcPr>
            <w:tcW w:w="4526" w:type="dxa"/>
          </w:tcPr>
          <w:p w:rsidR="0007558D" w:rsidRDefault="0007558D" w:rsidP="00580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значения</w:t>
            </w:r>
          </w:p>
        </w:tc>
      </w:tr>
      <w:tr w:rsidR="0007558D" w:rsidTr="005808BB">
        <w:tc>
          <w:tcPr>
            <w:tcW w:w="594" w:type="dxa"/>
          </w:tcPr>
          <w:p w:rsidR="0007558D" w:rsidRDefault="0007558D" w:rsidP="00580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3E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1" w:type="dxa"/>
          </w:tcPr>
          <w:p w:rsidR="0007558D" w:rsidRDefault="0007558D" w:rsidP="00580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устраненных нарушений, из числа выявленных в ходе контрольных мероприятий </w:t>
            </w:r>
          </w:p>
          <w:p w:rsidR="0007558D" w:rsidRDefault="0007558D" w:rsidP="00580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6" w:type="dxa"/>
          </w:tcPr>
          <w:p w:rsidR="00510FE4" w:rsidRDefault="00510FE4" w:rsidP="00580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58D" w:rsidRDefault="00510FE4" w:rsidP="00580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07558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7558D" w:rsidTr="005808BB">
        <w:tc>
          <w:tcPr>
            <w:tcW w:w="594" w:type="dxa"/>
          </w:tcPr>
          <w:p w:rsidR="0007558D" w:rsidRDefault="0007558D" w:rsidP="00580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3E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1" w:type="dxa"/>
          </w:tcPr>
          <w:p w:rsidR="0007558D" w:rsidRDefault="0007558D" w:rsidP="00580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устраненных (предотвращенных) нарушений, из числа выявленных в ходе профилактических мероприятий</w:t>
            </w:r>
          </w:p>
          <w:p w:rsidR="0007558D" w:rsidRDefault="0007558D" w:rsidP="00580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6" w:type="dxa"/>
          </w:tcPr>
          <w:p w:rsidR="00510FE4" w:rsidRDefault="00510FE4" w:rsidP="00580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58D" w:rsidRDefault="00510FE4" w:rsidP="00580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07558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07558D" w:rsidRDefault="0007558D" w:rsidP="000755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7558D" w:rsidRDefault="0007558D" w:rsidP="000755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7558D" w:rsidRDefault="0007558D" w:rsidP="000755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7558D" w:rsidRDefault="0007558D" w:rsidP="000755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7558D" w:rsidRDefault="0007558D" w:rsidP="000755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7558D" w:rsidRDefault="0007558D" w:rsidP="000755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7558D" w:rsidRDefault="0007558D" w:rsidP="000755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7558D" w:rsidRDefault="0007558D" w:rsidP="000755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7558D" w:rsidRDefault="0007558D" w:rsidP="000755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12BF" w:rsidRDefault="00BC12BF" w:rsidP="0007558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53E50" w:rsidRPr="00570A51" w:rsidRDefault="00953E50" w:rsidP="00953E50">
      <w:pPr>
        <w:spacing w:after="0" w:line="276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570A5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953E50" w:rsidRPr="00570A51" w:rsidRDefault="00953E50" w:rsidP="00953E50">
      <w:pPr>
        <w:spacing w:after="0" w:line="276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570A51">
        <w:rPr>
          <w:rFonts w:ascii="Times New Roman" w:hAnsi="Times New Roman" w:cs="Times New Roman"/>
          <w:sz w:val="28"/>
          <w:szCs w:val="28"/>
        </w:rPr>
        <w:t>к Решению Думы города Ханты-Мансийска</w:t>
      </w:r>
    </w:p>
    <w:p w:rsidR="00953E50" w:rsidRPr="00570A51" w:rsidRDefault="00953E50" w:rsidP="00953E50">
      <w:pPr>
        <w:spacing w:after="0" w:line="276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570A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от</w:t>
      </w:r>
      <w:r w:rsidR="00540543">
        <w:rPr>
          <w:rFonts w:ascii="Times New Roman" w:hAnsi="Times New Roman" w:cs="Times New Roman"/>
          <w:sz w:val="28"/>
          <w:szCs w:val="28"/>
        </w:rPr>
        <w:t xml:space="preserve"> 24 </w:t>
      </w:r>
      <w:bookmarkStart w:id="0" w:name="_GoBack"/>
      <w:bookmarkEnd w:id="0"/>
      <w:r w:rsidR="00540543">
        <w:rPr>
          <w:rFonts w:ascii="Times New Roman" w:hAnsi="Times New Roman" w:cs="Times New Roman"/>
          <w:sz w:val="28"/>
          <w:szCs w:val="28"/>
        </w:rPr>
        <w:t>декабря 2021 года  № 40</w:t>
      </w:r>
      <w:r w:rsidRPr="00570A51">
        <w:rPr>
          <w:rFonts w:ascii="Times New Roman" w:hAnsi="Times New Roman" w:cs="Times New Roman"/>
          <w:sz w:val="28"/>
          <w:szCs w:val="28"/>
        </w:rPr>
        <w:t>-</w:t>
      </w:r>
      <w:r w:rsidRPr="00570A5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570A51">
        <w:rPr>
          <w:rFonts w:ascii="Times New Roman" w:hAnsi="Times New Roman" w:cs="Times New Roman"/>
          <w:sz w:val="28"/>
          <w:szCs w:val="28"/>
        </w:rPr>
        <w:t xml:space="preserve"> РД</w:t>
      </w:r>
    </w:p>
    <w:p w:rsidR="0007558D" w:rsidRDefault="0007558D" w:rsidP="000755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558D" w:rsidRDefault="00B31E4A" w:rsidP="00953E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07558D" w:rsidRPr="00F313E9">
        <w:rPr>
          <w:rFonts w:ascii="Times New Roman" w:hAnsi="Times New Roman" w:cs="Times New Roman"/>
          <w:b/>
          <w:sz w:val="28"/>
          <w:szCs w:val="28"/>
        </w:rPr>
        <w:t>ндикативны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7558D" w:rsidRPr="00F313E9">
        <w:rPr>
          <w:rFonts w:ascii="Times New Roman" w:hAnsi="Times New Roman" w:cs="Times New Roman"/>
          <w:b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07558D" w:rsidRPr="00F313E9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07558D">
        <w:rPr>
          <w:rFonts w:ascii="Times New Roman" w:hAnsi="Times New Roman" w:cs="Times New Roman"/>
          <w:b/>
          <w:sz w:val="28"/>
          <w:szCs w:val="28"/>
        </w:rPr>
        <w:t>лес</w:t>
      </w:r>
      <w:r w:rsidR="0007558D" w:rsidRPr="00F313E9">
        <w:rPr>
          <w:rFonts w:ascii="Times New Roman" w:hAnsi="Times New Roman" w:cs="Times New Roman"/>
          <w:b/>
          <w:sz w:val="28"/>
          <w:szCs w:val="28"/>
        </w:rPr>
        <w:t>ного контроля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3E50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07558D" w:rsidRPr="00F313E9">
        <w:rPr>
          <w:rFonts w:ascii="Times New Roman" w:hAnsi="Times New Roman" w:cs="Times New Roman"/>
          <w:b/>
          <w:sz w:val="28"/>
          <w:szCs w:val="28"/>
        </w:rPr>
        <w:t>на территории города Ханты-Мансийска</w:t>
      </w:r>
    </w:p>
    <w:p w:rsidR="00953E50" w:rsidRPr="00953E50" w:rsidRDefault="00953E50" w:rsidP="00953E5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58D" w:rsidRDefault="0007558D" w:rsidP="00953E5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Количество плановых контрольных мероприятий,</w:t>
      </w:r>
      <w:r w:rsidR="00B31E4A">
        <w:rPr>
          <w:rFonts w:ascii="Times New Roman" w:hAnsi="Times New Roman" w:cs="Times New Roman"/>
          <w:sz w:val="28"/>
          <w:szCs w:val="28"/>
        </w:rPr>
        <w:t xml:space="preserve"> проведенных </w:t>
      </w:r>
      <w:r w:rsidR="00953E5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31E4A">
        <w:rPr>
          <w:rFonts w:ascii="Times New Roman" w:hAnsi="Times New Roman" w:cs="Times New Roman"/>
          <w:sz w:val="28"/>
          <w:szCs w:val="28"/>
        </w:rPr>
        <w:t>за отчетный период.</w:t>
      </w:r>
    </w:p>
    <w:p w:rsidR="0007558D" w:rsidRDefault="0007558D" w:rsidP="00953E5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Количество внеплановых контрольных мероприятий</w:t>
      </w:r>
      <w:r w:rsidR="00953E50">
        <w:rPr>
          <w:rFonts w:ascii="Times New Roman" w:hAnsi="Times New Roman" w:cs="Times New Roman"/>
          <w:sz w:val="28"/>
          <w:szCs w:val="28"/>
        </w:rPr>
        <w:t>, проведенных                     за</w:t>
      </w:r>
      <w:r w:rsidR="00B31E4A">
        <w:rPr>
          <w:rFonts w:ascii="Times New Roman" w:hAnsi="Times New Roman" w:cs="Times New Roman"/>
          <w:sz w:val="28"/>
          <w:szCs w:val="28"/>
        </w:rPr>
        <w:t xml:space="preserve"> отчетный период.</w:t>
      </w:r>
    </w:p>
    <w:p w:rsidR="0007558D" w:rsidRDefault="0007558D" w:rsidP="00953E5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Количество внеплановых контрольных мероприятий, проведенных </w:t>
      </w:r>
      <w:r w:rsidR="00953E5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на основании выявления соответствия объекта контроля параметрам, утвержденным индикаторами риска нарушения обязательных требований или отклонения объекта контроля от таких параметров, за отчетный период</w:t>
      </w:r>
      <w:r w:rsidR="00B31E4A">
        <w:rPr>
          <w:rFonts w:ascii="Times New Roman" w:hAnsi="Times New Roman" w:cs="Times New Roman"/>
          <w:sz w:val="28"/>
          <w:szCs w:val="28"/>
        </w:rPr>
        <w:t>.</w:t>
      </w:r>
    </w:p>
    <w:p w:rsidR="0007558D" w:rsidRDefault="0007558D" w:rsidP="00953E5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Общее количество контрольных мероприятий с взаимодействием, проведенных за отчетный период</w:t>
      </w:r>
      <w:r w:rsidR="00B31E4A">
        <w:rPr>
          <w:rFonts w:ascii="Times New Roman" w:hAnsi="Times New Roman" w:cs="Times New Roman"/>
          <w:sz w:val="28"/>
          <w:szCs w:val="28"/>
        </w:rPr>
        <w:t>.</w:t>
      </w:r>
    </w:p>
    <w:p w:rsidR="0007558D" w:rsidRDefault="0007558D" w:rsidP="00953E5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Количество контрольных мероприятий с взаимодействием по каждому виду контрольных мероприятий, проведенных за отчетный период</w:t>
      </w:r>
      <w:r w:rsidR="00B31E4A">
        <w:rPr>
          <w:rFonts w:ascii="Times New Roman" w:hAnsi="Times New Roman" w:cs="Times New Roman"/>
          <w:sz w:val="28"/>
          <w:szCs w:val="28"/>
        </w:rPr>
        <w:t>.</w:t>
      </w:r>
    </w:p>
    <w:p w:rsidR="0007558D" w:rsidRDefault="0007558D" w:rsidP="00953E5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Количество контрольных мероприятий, проведенных с использованием средств дистанционного взаимодействия, за отчетный период</w:t>
      </w:r>
      <w:r w:rsidR="00B31E4A">
        <w:rPr>
          <w:rFonts w:ascii="Times New Roman" w:hAnsi="Times New Roman" w:cs="Times New Roman"/>
          <w:sz w:val="28"/>
          <w:szCs w:val="28"/>
        </w:rPr>
        <w:t>.</w:t>
      </w:r>
    </w:p>
    <w:p w:rsidR="0007558D" w:rsidRDefault="0007558D" w:rsidP="00953E5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 Количество обязательных профилактических визитов, проведенных </w:t>
      </w:r>
      <w:r w:rsidR="00953E50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за отчетный период</w:t>
      </w:r>
      <w:r w:rsidR="00B31E4A">
        <w:rPr>
          <w:rFonts w:ascii="Times New Roman" w:hAnsi="Times New Roman" w:cs="Times New Roman"/>
          <w:sz w:val="28"/>
          <w:szCs w:val="28"/>
        </w:rPr>
        <w:t>.</w:t>
      </w:r>
    </w:p>
    <w:p w:rsidR="0007558D" w:rsidRDefault="0007558D" w:rsidP="00953E5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8. Количество предостережений о недопустимости нарушения обязательных требований, за отчетный период</w:t>
      </w:r>
      <w:r w:rsidR="00B31E4A">
        <w:rPr>
          <w:rFonts w:ascii="Times New Roman" w:hAnsi="Times New Roman" w:cs="Times New Roman"/>
          <w:sz w:val="28"/>
          <w:szCs w:val="28"/>
        </w:rPr>
        <w:t>.</w:t>
      </w:r>
    </w:p>
    <w:p w:rsidR="0007558D" w:rsidRDefault="0007558D" w:rsidP="00953E5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9. Количество контрольных мероприятий, по результатам которых выявлены нарушения обязательных требований, за отчетный период</w:t>
      </w:r>
      <w:r w:rsidR="00B31E4A">
        <w:rPr>
          <w:rFonts w:ascii="Times New Roman" w:hAnsi="Times New Roman" w:cs="Times New Roman"/>
          <w:sz w:val="28"/>
          <w:szCs w:val="28"/>
        </w:rPr>
        <w:t>.</w:t>
      </w:r>
    </w:p>
    <w:p w:rsidR="0007558D" w:rsidRDefault="0007558D" w:rsidP="00953E5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10. Количество контрольных мероприятий, по итогам которых возбуждены дела об административных правонарушениях, за отчетный период</w:t>
      </w:r>
      <w:r w:rsidR="00B31E4A">
        <w:rPr>
          <w:rFonts w:ascii="Times New Roman" w:hAnsi="Times New Roman" w:cs="Times New Roman"/>
          <w:sz w:val="28"/>
          <w:szCs w:val="28"/>
        </w:rPr>
        <w:t>.</w:t>
      </w:r>
    </w:p>
    <w:p w:rsidR="0007558D" w:rsidRDefault="0007558D" w:rsidP="00953E5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11. Сумма административных штрафов, наложенных по результатам контрольных мероприятий, за отчетный период</w:t>
      </w:r>
      <w:r w:rsidR="00B31E4A">
        <w:rPr>
          <w:rFonts w:ascii="Times New Roman" w:hAnsi="Times New Roman" w:cs="Times New Roman"/>
          <w:sz w:val="28"/>
          <w:szCs w:val="28"/>
        </w:rPr>
        <w:t>.</w:t>
      </w:r>
    </w:p>
    <w:p w:rsidR="0007558D" w:rsidRDefault="0007558D" w:rsidP="00953E5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12. Количество направляемых в органы прокуратуры заявлений </w:t>
      </w:r>
      <w:r w:rsidR="00953E5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о согласовании проведения контрольных мероприятий, за отчетный период</w:t>
      </w:r>
      <w:r w:rsidR="00B31E4A">
        <w:rPr>
          <w:rFonts w:ascii="Times New Roman" w:hAnsi="Times New Roman" w:cs="Times New Roman"/>
          <w:sz w:val="28"/>
          <w:szCs w:val="28"/>
        </w:rPr>
        <w:t>.</w:t>
      </w:r>
    </w:p>
    <w:p w:rsidR="0007558D" w:rsidRDefault="0007558D" w:rsidP="00953E5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13. Количество направляемых в органы прокуратуры заявлений</w:t>
      </w:r>
      <w:r w:rsidRPr="00CA2A4F">
        <w:rPr>
          <w:rFonts w:ascii="Times New Roman" w:hAnsi="Times New Roman" w:cs="Times New Roman"/>
          <w:sz w:val="28"/>
          <w:szCs w:val="28"/>
        </w:rPr>
        <w:t xml:space="preserve"> </w:t>
      </w:r>
      <w:r w:rsidR="00953E5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о согласовании проведения контрольных мероприятий, по которым органами прокуратуры отказано в согласовании, за отчетный период</w:t>
      </w:r>
      <w:r w:rsidR="00B31E4A">
        <w:rPr>
          <w:rFonts w:ascii="Times New Roman" w:hAnsi="Times New Roman" w:cs="Times New Roman"/>
          <w:sz w:val="28"/>
          <w:szCs w:val="28"/>
        </w:rPr>
        <w:t>.</w:t>
      </w:r>
    </w:p>
    <w:p w:rsidR="0007558D" w:rsidRDefault="0007558D" w:rsidP="00953E5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14. Общее количество учтенных объектов контроля на конец отчетного периода</w:t>
      </w:r>
      <w:r w:rsidR="00B31E4A">
        <w:rPr>
          <w:rFonts w:ascii="Times New Roman" w:hAnsi="Times New Roman" w:cs="Times New Roman"/>
          <w:sz w:val="28"/>
          <w:szCs w:val="28"/>
        </w:rPr>
        <w:t>.</w:t>
      </w:r>
    </w:p>
    <w:p w:rsidR="0007558D" w:rsidRDefault="0007558D" w:rsidP="00953E5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15. Количество учтенных контролируемых лиц, на конец отчетного периода</w:t>
      </w:r>
      <w:r w:rsidR="00B31E4A">
        <w:rPr>
          <w:rFonts w:ascii="Times New Roman" w:hAnsi="Times New Roman" w:cs="Times New Roman"/>
          <w:sz w:val="28"/>
          <w:szCs w:val="28"/>
        </w:rPr>
        <w:t>.</w:t>
      </w:r>
    </w:p>
    <w:p w:rsidR="0007558D" w:rsidRDefault="0007558D" w:rsidP="00953E5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16. Количество учтенных контролируемых лиц, в отношении которых проведены контрольные мероприятия, за отчетный период</w:t>
      </w:r>
      <w:r w:rsidR="00B31E4A">
        <w:rPr>
          <w:rFonts w:ascii="Times New Roman" w:hAnsi="Times New Roman" w:cs="Times New Roman"/>
          <w:sz w:val="28"/>
          <w:szCs w:val="28"/>
        </w:rPr>
        <w:t>.</w:t>
      </w:r>
    </w:p>
    <w:p w:rsidR="0007558D" w:rsidRDefault="0007558D" w:rsidP="00953E5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17. Количество исковых заявлений об оспаривании решений, действий должностных лиц уполномоченного контрольного органа, направленных контролируемыми лицами в судебном порядке, за отчетный период</w:t>
      </w:r>
      <w:r w:rsidR="00B31E4A">
        <w:rPr>
          <w:rFonts w:ascii="Times New Roman" w:hAnsi="Times New Roman" w:cs="Times New Roman"/>
          <w:sz w:val="28"/>
          <w:szCs w:val="28"/>
        </w:rPr>
        <w:t>.</w:t>
      </w:r>
    </w:p>
    <w:p w:rsidR="0007558D" w:rsidRDefault="0007558D" w:rsidP="00953E5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18. Количество исковых заявлений об оспаривании решений, действий должностных лиц уполномоченного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</w:r>
      <w:r w:rsidR="00B31E4A">
        <w:rPr>
          <w:rFonts w:ascii="Times New Roman" w:hAnsi="Times New Roman" w:cs="Times New Roman"/>
          <w:sz w:val="28"/>
          <w:szCs w:val="28"/>
        </w:rPr>
        <w:t>.</w:t>
      </w:r>
    </w:p>
    <w:p w:rsidR="0007558D" w:rsidRDefault="0007558D" w:rsidP="00953E5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19.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07558D" w:rsidRDefault="0007558D" w:rsidP="00953E50">
      <w:pPr>
        <w:spacing w:after="0" w:line="276" w:lineRule="auto"/>
      </w:pPr>
    </w:p>
    <w:p w:rsidR="00DE77D0" w:rsidRDefault="00DE77D0" w:rsidP="00953E50">
      <w:pPr>
        <w:spacing w:after="0" w:line="276" w:lineRule="auto"/>
      </w:pPr>
    </w:p>
    <w:sectPr w:rsidR="00DE77D0" w:rsidSect="00BC12BF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A9C" w:rsidRDefault="002A3A9C" w:rsidP="00BC12BF">
      <w:pPr>
        <w:spacing w:after="0" w:line="240" w:lineRule="auto"/>
      </w:pPr>
      <w:r>
        <w:separator/>
      </w:r>
    </w:p>
  </w:endnote>
  <w:endnote w:type="continuationSeparator" w:id="0">
    <w:p w:rsidR="002A3A9C" w:rsidRDefault="002A3A9C" w:rsidP="00BC1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A9C" w:rsidRDefault="002A3A9C" w:rsidP="00BC12BF">
      <w:pPr>
        <w:spacing w:after="0" w:line="240" w:lineRule="auto"/>
      </w:pPr>
      <w:r>
        <w:separator/>
      </w:r>
    </w:p>
  </w:footnote>
  <w:footnote w:type="continuationSeparator" w:id="0">
    <w:p w:rsidR="002A3A9C" w:rsidRDefault="002A3A9C" w:rsidP="00BC1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0758525"/>
      <w:docPartObj>
        <w:docPartGallery w:val="Page Numbers (Top of Page)"/>
        <w:docPartUnique/>
      </w:docPartObj>
    </w:sdtPr>
    <w:sdtEndPr/>
    <w:sdtContent>
      <w:p w:rsidR="00BC12BF" w:rsidRDefault="00BC12B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543">
          <w:rPr>
            <w:noProof/>
          </w:rPr>
          <w:t>3</w:t>
        </w:r>
        <w:r>
          <w:fldChar w:fldCharType="end"/>
        </w:r>
      </w:p>
    </w:sdtContent>
  </w:sdt>
  <w:p w:rsidR="00BC12BF" w:rsidRDefault="00BC12B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58D"/>
    <w:rsid w:val="0007558D"/>
    <w:rsid w:val="000C3269"/>
    <w:rsid w:val="00165F5E"/>
    <w:rsid w:val="001D4E13"/>
    <w:rsid w:val="0027596D"/>
    <w:rsid w:val="002A3A9C"/>
    <w:rsid w:val="004E3AA9"/>
    <w:rsid w:val="00505CE8"/>
    <w:rsid w:val="00510FE4"/>
    <w:rsid w:val="00540543"/>
    <w:rsid w:val="00570A51"/>
    <w:rsid w:val="00602BC7"/>
    <w:rsid w:val="007B690C"/>
    <w:rsid w:val="008A7DF6"/>
    <w:rsid w:val="00953E50"/>
    <w:rsid w:val="00974FE5"/>
    <w:rsid w:val="00AD3CCA"/>
    <w:rsid w:val="00B31E4A"/>
    <w:rsid w:val="00BC12BF"/>
    <w:rsid w:val="00BE5DBC"/>
    <w:rsid w:val="00CE5CC3"/>
    <w:rsid w:val="00D31C1B"/>
    <w:rsid w:val="00DE77D0"/>
    <w:rsid w:val="00E63313"/>
    <w:rsid w:val="00EC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5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0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0FE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C1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12BF"/>
  </w:style>
  <w:style w:type="paragraph" w:styleId="a8">
    <w:name w:val="footer"/>
    <w:basedOn w:val="a"/>
    <w:link w:val="a9"/>
    <w:uiPriority w:val="99"/>
    <w:unhideWhenUsed/>
    <w:rsid w:val="00BC1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12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5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0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0FE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C1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12BF"/>
  </w:style>
  <w:style w:type="paragraph" w:styleId="a8">
    <w:name w:val="footer"/>
    <w:basedOn w:val="a"/>
    <w:link w:val="a9"/>
    <w:uiPriority w:val="99"/>
    <w:unhideWhenUsed/>
    <w:rsid w:val="00BC1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1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0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Волошенюк Владимир Владимирович</dc:creator>
  <cp:lastModifiedBy>Наталья Ю. Трефилова</cp:lastModifiedBy>
  <cp:revision>13</cp:revision>
  <cp:lastPrinted>2021-12-23T05:01:00Z</cp:lastPrinted>
  <dcterms:created xsi:type="dcterms:W3CDTF">2021-12-21T04:54:00Z</dcterms:created>
  <dcterms:modified xsi:type="dcterms:W3CDTF">2021-12-24T10:20:00Z</dcterms:modified>
</cp:coreProperties>
</file>