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91DD7" w14:textId="77777777" w:rsidR="00047A80" w:rsidRPr="00047A80" w:rsidRDefault="00047A80" w:rsidP="00047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E68FBE" wp14:editId="5E25377A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AAD3B" w14:textId="77777777" w:rsidR="00047A80" w:rsidRPr="00047A80" w:rsidRDefault="00047A80" w:rsidP="00047A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14:paraId="4E446808" w14:textId="77777777" w:rsidR="00047A80" w:rsidRPr="00047A80" w:rsidRDefault="00047A80" w:rsidP="00047A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14:paraId="3157CC34" w14:textId="77777777" w:rsidR="00047A80" w:rsidRPr="00047A80" w:rsidRDefault="00047A80" w:rsidP="0004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1C3CE" w14:textId="77777777" w:rsidR="00047A80" w:rsidRPr="00047A80" w:rsidRDefault="00047A80" w:rsidP="0004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14:paraId="4601724E" w14:textId="77777777" w:rsidR="00047A80" w:rsidRPr="00047A80" w:rsidRDefault="00047A80" w:rsidP="0004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08AE437" w14:textId="77777777" w:rsidR="00047A80" w:rsidRPr="00047A80" w:rsidRDefault="00047A80" w:rsidP="0004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7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14:paraId="2B61EF91" w14:textId="77777777" w:rsidR="00047A80" w:rsidRPr="00047A80" w:rsidRDefault="00047A80" w:rsidP="0004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730627E" w14:textId="25EDA20D" w:rsidR="00047A80" w:rsidRPr="00047A80" w:rsidRDefault="00F13AAC" w:rsidP="0004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109</w:t>
      </w:r>
      <w:r w:rsidR="00047A80" w:rsidRPr="00047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047A80" w:rsidRPr="00047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047A80" w:rsidRPr="00047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14:paraId="463F6D4A" w14:textId="77777777" w:rsidR="00047A80" w:rsidRPr="00047A80" w:rsidRDefault="00047A80" w:rsidP="0004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A5090D8" w14:textId="77777777" w:rsidR="00047A80" w:rsidRPr="00047A80" w:rsidRDefault="00047A80" w:rsidP="00047A8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7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47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047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14:paraId="4FD16398" w14:textId="4DB2A8A7" w:rsidR="00047A80" w:rsidRPr="00047A80" w:rsidRDefault="00047A80" w:rsidP="00047A8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7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7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7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7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7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7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7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7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7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933B3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30 сентября</w:t>
      </w:r>
      <w:r w:rsidRPr="00047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</w:t>
      </w:r>
    </w:p>
    <w:p w14:paraId="54CE19C9" w14:textId="77777777" w:rsidR="00047A80" w:rsidRDefault="00047A80" w:rsidP="00F9442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B06D1" w14:textId="5019DC1A" w:rsidR="00F94429" w:rsidRPr="00671C68" w:rsidRDefault="00671C68" w:rsidP="00C1492E">
      <w:pPr>
        <w:spacing w:after="0" w:line="276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Ханты-Мансийска </w:t>
      </w:r>
      <w:r w:rsidR="00F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февраля 2022 года 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58-VII РД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Счетной палате</w:t>
      </w:r>
      <w:r w:rsidR="0004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F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434A4A5" w14:textId="77777777" w:rsidR="00F94429" w:rsidRPr="00F94429" w:rsidRDefault="00F94429" w:rsidP="00C1492E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D38DD" w14:textId="77777777" w:rsidR="00F94429" w:rsidRPr="00F94429" w:rsidRDefault="00F94429" w:rsidP="00C1492E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6711C" w14:textId="2F7A1BBD" w:rsidR="00671C68" w:rsidRPr="00671C68" w:rsidRDefault="00671C68" w:rsidP="00C1492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</w:t>
      </w:r>
      <w:r w:rsidR="00D428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Ханты-Мансийска от 25 февраля 2022 года</w:t>
      </w:r>
      <w:r w:rsidR="00BC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C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58-VII РД «О Счетной палате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частью 1 статьи 69 Устава города Ханты-Мансийска, </w:t>
      </w:r>
    </w:p>
    <w:p w14:paraId="4CFFA9BC" w14:textId="77777777" w:rsidR="00071BF1" w:rsidRPr="00CA5056" w:rsidRDefault="00071BF1" w:rsidP="00C1492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18"/>
          <w:szCs w:val="28"/>
          <w:lang w:eastAsia="ru-RU"/>
        </w:rPr>
      </w:pPr>
    </w:p>
    <w:p w14:paraId="0A6943ED" w14:textId="77777777" w:rsidR="00671C68" w:rsidRPr="00671C68" w:rsidRDefault="00671C68" w:rsidP="00C1492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671C6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14:paraId="1F985647" w14:textId="77777777" w:rsidR="00C740D5" w:rsidRPr="00CA5056" w:rsidRDefault="00C740D5" w:rsidP="00C149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</w:p>
    <w:p w14:paraId="4FAE0FA0" w14:textId="090A4947" w:rsidR="00F94429" w:rsidRPr="00F94429" w:rsidRDefault="00C740D5" w:rsidP="00C149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4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D428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="00C14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4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2022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-VII РД 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Счетной палате города</w:t>
      </w:r>
      <w:r w:rsidR="00C14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639A4ADC" w14:textId="78F85964" w:rsidR="00F94429" w:rsidRPr="00F94429" w:rsidRDefault="00F94429" w:rsidP="00C149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4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татью </w:t>
      </w:r>
      <w:r w:rsidR="002C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62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D428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2C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D4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1E957D" w14:textId="7A86E564" w:rsidR="00C740D5" w:rsidRDefault="002C5EE7" w:rsidP="00C149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Представителем нанимателя (работодателем) в отношении лиц, указанных в части 2 статьи 4, является председатель Счетной палаты </w:t>
      </w:r>
      <w:r w:rsidR="00BC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 с учетом особенностей, связанных с замещением муниципальных должностей, установленных федеральными законами, законами Ханты-Мансийского автономного округа – Югры и принимаемыми в соответствии с ними муниципальными правовыми актами.</w:t>
      </w:r>
    </w:p>
    <w:p w14:paraId="40020754" w14:textId="2AF32C01" w:rsidR="002C5EE7" w:rsidRDefault="002C5EE7" w:rsidP="00C149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нанимателя (работодателем) в отношении муниципальных служащих</w:t>
      </w:r>
      <w:r w:rsidR="0062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председатель Счетной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палаты в соответствии с трудовым законодательством с учетом особенностей, связанных с замещением должностей муниципальной службы, установленных федеральными законами, </w:t>
      </w:r>
      <w:r w:rsidRPr="002C5E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Ханты-Мансийского автономного</w:t>
      </w:r>
      <w:r w:rsidR="00F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C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– Югры и принимаемыми</w:t>
      </w:r>
      <w:r w:rsidR="00F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proofErr w:type="gramStart"/>
      <w:r w:rsidR="00047A8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14:paraId="1BA34F4C" w14:textId="77777777" w:rsidR="00047A80" w:rsidRDefault="002C5EE7" w:rsidP="00C149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04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16:</w:t>
      </w:r>
    </w:p>
    <w:p w14:paraId="6FCD7E20" w14:textId="77777777" w:rsidR="00047A80" w:rsidRDefault="00047A80" w:rsidP="00C1492E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15</w:t>
      </w:r>
      <w:r w:rsidR="00D7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D7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 </w:t>
      </w:r>
    </w:p>
    <w:p w14:paraId="5779B1B9" w14:textId="2CDE9928" w:rsidR="002C5EE7" w:rsidRDefault="002C5EE7" w:rsidP="00C1492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E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33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05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33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C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отдельные полномочия представителя нанимателя (работодателя) в отношении лиц, замещающих муниципальные должности </w:t>
      </w:r>
      <w:r w:rsidR="00BC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9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Счетной палате, и полномочия </w:t>
      </w:r>
      <w:r w:rsidR="00B933EE" w:rsidRPr="00B9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="00BC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933EE" w:rsidRPr="00B93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B9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Счетной палаты</w:t>
      </w:r>
      <w:proofErr w:type="gramStart"/>
      <w:r w:rsidR="00047A8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047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5C0E7A" w14:textId="7D7F7D3C" w:rsidR="00047A80" w:rsidRDefault="00047A80" w:rsidP="00C1492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пунктом 16 следующего содержания:</w:t>
      </w:r>
    </w:p>
    <w:p w14:paraId="03EA926B" w14:textId="72A65E3B" w:rsidR="00D7053E" w:rsidRDefault="00D7053E" w:rsidP="00C149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«16) </w:t>
      </w:r>
      <w:r w:rsidRPr="00D7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 в соответствии с федеральным законодательством, законодательством Ханты-Мансийского автономного </w:t>
      </w:r>
      <w:r w:rsidR="00BC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70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– Югры и решениями Думы города</w:t>
      </w:r>
      <w:proofErr w:type="gramStart"/>
      <w:r w:rsidR="00047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14:paraId="38639C00" w14:textId="43C2E7B8" w:rsidR="00C740D5" w:rsidRPr="00133DE4" w:rsidRDefault="00B933EE" w:rsidP="00C149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40D5" w:rsidRPr="0013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28C7" w:rsidRPr="00162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14:paraId="21557FB0" w14:textId="5B34855D" w:rsidR="00176E72" w:rsidRDefault="00C740D5" w:rsidP="0090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9707C5" w14:textId="77777777" w:rsidR="00933B3C" w:rsidRDefault="00933B3C" w:rsidP="0090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F124A" w14:textId="77777777" w:rsidR="00A5485A" w:rsidRPr="00133DE4" w:rsidRDefault="00A5485A" w:rsidP="0090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84A26" w14:textId="77777777" w:rsidR="00A5485A" w:rsidRPr="00A5485A" w:rsidRDefault="00A5485A" w:rsidP="00A5485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485A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Глава</w:t>
      </w:r>
    </w:p>
    <w:p w14:paraId="41915332" w14:textId="77777777" w:rsidR="00A5485A" w:rsidRPr="00A5485A" w:rsidRDefault="00A5485A" w:rsidP="00A5485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485A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города Ханты-Мансийска</w:t>
      </w:r>
    </w:p>
    <w:p w14:paraId="7F317244" w14:textId="77777777" w:rsidR="00A5485A" w:rsidRPr="00A5485A" w:rsidRDefault="00A5485A" w:rsidP="00A5485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6F98806" w14:textId="77777777" w:rsidR="00A5485A" w:rsidRPr="00A5485A" w:rsidRDefault="00A5485A" w:rsidP="00A5485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48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_______________К.Л. Пенчуков                              ______________М.П. </w:t>
      </w:r>
      <w:proofErr w:type="spellStart"/>
      <w:r w:rsidRPr="00A5485A">
        <w:rPr>
          <w:rFonts w:ascii="Times New Roman" w:hAnsi="Times New Roman" w:cs="Times New Roman"/>
          <w:b/>
          <w:bCs/>
          <w:iCs/>
          <w:sz w:val="28"/>
          <w:szCs w:val="28"/>
        </w:rPr>
        <w:t>Ряшин</w:t>
      </w:r>
      <w:proofErr w:type="spellEnd"/>
    </w:p>
    <w:p w14:paraId="4DE4289E" w14:textId="77777777" w:rsidR="00A5485A" w:rsidRPr="00A5485A" w:rsidRDefault="00A5485A" w:rsidP="00A5485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4F71874" w14:textId="77777777" w:rsidR="00A5485A" w:rsidRPr="00A5485A" w:rsidRDefault="00A5485A" w:rsidP="00A5485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548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 w:rsidRPr="00A5485A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14:paraId="5671F8ED" w14:textId="49D0CED0" w:rsidR="00A5485A" w:rsidRPr="00A5485A" w:rsidRDefault="00F13AAC" w:rsidP="00A5485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A5485A" w:rsidRPr="00A548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сентября 2022 года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A5485A" w:rsidRPr="00A5485A">
        <w:rPr>
          <w:rFonts w:ascii="Times New Roman" w:hAnsi="Times New Roman" w:cs="Times New Roman"/>
          <w:bCs/>
          <w:i/>
          <w:iCs/>
          <w:sz w:val="28"/>
          <w:szCs w:val="28"/>
        </w:rPr>
        <w:t>сентября 2022 года</w:t>
      </w:r>
    </w:p>
    <w:p w14:paraId="59741D5B" w14:textId="77777777" w:rsidR="00933B3C" w:rsidRPr="00933B3C" w:rsidRDefault="00933B3C" w:rsidP="00933B3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14:paraId="7F9E2D15" w14:textId="196CE0B8" w:rsidR="001628C7" w:rsidRPr="001628C7" w:rsidRDefault="001628C7" w:rsidP="00933B3C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sectPr w:rsidR="001628C7" w:rsidRPr="001628C7" w:rsidSect="00F538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0D290" w14:textId="77777777" w:rsidR="001F3F27" w:rsidRDefault="001F3F27" w:rsidP="00A36BEC">
      <w:pPr>
        <w:spacing w:after="0" w:line="240" w:lineRule="auto"/>
      </w:pPr>
      <w:r>
        <w:separator/>
      </w:r>
    </w:p>
  </w:endnote>
  <w:endnote w:type="continuationSeparator" w:id="0">
    <w:p w14:paraId="3A36F4E8" w14:textId="77777777" w:rsidR="001F3F27" w:rsidRDefault="001F3F27" w:rsidP="00A3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50155" w14:textId="77777777" w:rsidR="001F3F27" w:rsidRDefault="001F3F27" w:rsidP="00A36BEC">
      <w:pPr>
        <w:spacing w:after="0" w:line="240" w:lineRule="auto"/>
      </w:pPr>
      <w:r>
        <w:separator/>
      </w:r>
    </w:p>
  </w:footnote>
  <w:footnote w:type="continuationSeparator" w:id="0">
    <w:p w14:paraId="0A518B81" w14:textId="77777777" w:rsidR="001F3F27" w:rsidRDefault="001F3F27" w:rsidP="00A3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286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7A4128" w14:textId="66521C00" w:rsidR="00A36BEC" w:rsidRPr="008B6771" w:rsidRDefault="00A36BEC">
        <w:pPr>
          <w:pStyle w:val="a3"/>
          <w:jc w:val="center"/>
          <w:rPr>
            <w:rFonts w:ascii="Times New Roman" w:hAnsi="Times New Roman" w:cs="Times New Roman"/>
          </w:rPr>
        </w:pPr>
        <w:r w:rsidRPr="008B6771">
          <w:rPr>
            <w:rFonts w:ascii="Times New Roman" w:hAnsi="Times New Roman" w:cs="Times New Roman"/>
          </w:rPr>
          <w:fldChar w:fldCharType="begin"/>
        </w:r>
        <w:r w:rsidRPr="008B6771">
          <w:rPr>
            <w:rFonts w:ascii="Times New Roman" w:hAnsi="Times New Roman" w:cs="Times New Roman"/>
          </w:rPr>
          <w:instrText>PAGE   \* MERGEFORMAT</w:instrText>
        </w:r>
        <w:r w:rsidRPr="008B6771">
          <w:rPr>
            <w:rFonts w:ascii="Times New Roman" w:hAnsi="Times New Roman" w:cs="Times New Roman"/>
          </w:rPr>
          <w:fldChar w:fldCharType="separate"/>
        </w:r>
        <w:r w:rsidR="00F13AAC">
          <w:rPr>
            <w:rFonts w:ascii="Times New Roman" w:hAnsi="Times New Roman" w:cs="Times New Roman"/>
            <w:noProof/>
          </w:rPr>
          <w:t>2</w:t>
        </w:r>
        <w:r w:rsidRPr="008B6771">
          <w:rPr>
            <w:rFonts w:ascii="Times New Roman" w:hAnsi="Times New Roman" w:cs="Times New Roman"/>
          </w:rPr>
          <w:fldChar w:fldCharType="end"/>
        </w:r>
      </w:p>
    </w:sdtContent>
  </w:sdt>
  <w:p w14:paraId="66CC0F1E" w14:textId="77777777" w:rsidR="00A36BEC" w:rsidRDefault="00A36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F0"/>
    <w:rsid w:val="00013F7E"/>
    <w:rsid w:val="0003200D"/>
    <w:rsid w:val="00047A80"/>
    <w:rsid w:val="00063BB9"/>
    <w:rsid w:val="00071BF1"/>
    <w:rsid w:val="001002F4"/>
    <w:rsid w:val="00133DE4"/>
    <w:rsid w:val="001628C7"/>
    <w:rsid w:val="00167D28"/>
    <w:rsid w:val="00176E72"/>
    <w:rsid w:val="001D785C"/>
    <w:rsid w:val="001F3F27"/>
    <w:rsid w:val="002019D7"/>
    <w:rsid w:val="002249B6"/>
    <w:rsid w:val="002B3131"/>
    <w:rsid w:val="002C5EE7"/>
    <w:rsid w:val="002D2F1A"/>
    <w:rsid w:val="00353372"/>
    <w:rsid w:val="00372755"/>
    <w:rsid w:val="003808E4"/>
    <w:rsid w:val="00390B65"/>
    <w:rsid w:val="00402489"/>
    <w:rsid w:val="00402B37"/>
    <w:rsid w:val="00410FAB"/>
    <w:rsid w:val="00411EA8"/>
    <w:rsid w:val="00423475"/>
    <w:rsid w:val="00447853"/>
    <w:rsid w:val="00471F82"/>
    <w:rsid w:val="00524F1F"/>
    <w:rsid w:val="00531F74"/>
    <w:rsid w:val="00557DE8"/>
    <w:rsid w:val="005D1EF9"/>
    <w:rsid w:val="00625171"/>
    <w:rsid w:val="0062683A"/>
    <w:rsid w:val="00671C68"/>
    <w:rsid w:val="006D23A4"/>
    <w:rsid w:val="00776850"/>
    <w:rsid w:val="00886517"/>
    <w:rsid w:val="008B6771"/>
    <w:rsid w:val="009008C8"/>
    <w:rsid w:val="00926B48"/>
    <w:rsid w:val="00931C2D"/>
    <w:rsid w:val="00933B3C"/>
    <w:rsid w:val="00962458"/>
    <w:rsid w:val="00992C6F"/>
    <w:rsid w:val="00A2677D"/>
    <w:rsid w:val="00A36BEC"/>
    <w:rsid w:val="00A42640"/>
    <w:rsid w:val="00A44893"/>
    <w:rsid w:val="00A5485A"/>
    <w:rsid w:val="00A759C5"/>
    <w:rsid w:val="00AA2263"/>
    <w:rsid w:val="00AF328D"/>
    <w:rsid w:val="00B16F7E"/>
    <w:rsid w:val="00B933EE"/>
    <w:rsid w:val="00BC3771"/>
    <w:rsid w:val="00BF24F0"/>
    <w:rsid w:val="00C1492E"/>
    <w:rsid w:val="00C426D7"/>
    <w:rsid w:val="00C740D5"/>
    <w:rsid w:val="00CA5056"/>
    <w:rsid w:val="00CF3DB7"/>
    <w:rsid w:val="00D4288E"/>
    <w:rsid w:val="00D429C3"/>
    <w:rsid w:val="00D44735"/>
    <w:rsid w:val="00D7053E"/>
    <w:rsid w:val="00D93B18"/>
    <w:rsid w:val="00D966A5"/>
    <w:rsid w:val="00DE15C3"/>
    <w:rsid w:val="00DE35DE"/>
    <w:rsid w:val="00E0471E"/>
    <w:rsid w:val="00E43F14"/>
    <w:rsid w:val="00F13AAC"/>
    <w:rsid w:val="00F34223"/>
    <w:rsid w:val="00F538AD"/>
    <w:rsid w:val="00F94429"/>
    <w:rsid w:val="00F94B10"/>
    <w:rsid w:val="00FE2586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BEC"/>
  </w:style>
  <w:style w:type="paragraph" w:styleId="a5">
    <w:name w:val="footer"/>
    <w:basedOn w:val="a"/>
    <w:link w:val="a6"/>
    <w:uiPriority w:val="99"/>
    <w:unhideWhenUsed/>
    <w:rsid w:val="00A3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BEC"/>
  </w:style>
  <w:style w:type="paragraph" w:styleId="a7">
    <w:name w:val="Balloon Text"/>
    <w:basedOn w:val="a"/>
    <w:link w:val="a8"/>
    <w:uiPriority w:val="99"/>
    <w:semiHidden/>
    <w:unhideWhenUsed/>
    <w:rsid w:val="0040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B3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3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BEC"/>
  </w:style>
  <w:style w:type="paragraph" w:styleId="a5">
    <w:name w:val="footer"/>
    <w:basedOn w:val="a"/>
    <w:link w:val="a6"/>
    <w:uiPriority w:val="99"/>
    <w:unhideWhenUsed/>
    <w:rsid w:val="00A3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BEC"/>
  </w:style>
  <w:style w:type="paragraph" w:styleId="a7">
    <w:name w:val="Balloon Text"/>
    <w:basedOn w:val="a"/>
    <w:link w:val="a8"/>
    <w:uiPriority w:val="99"/>
    <w:semiHidden/>
    <w:unhideWhenUsed/>
    <w:rsid w:val="0040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B3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аппарата Думы</vt:lpstr>
    </vt:vector>
  </TitlesOfParts>
  <Company>Прокуратура РФ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аппарата Думы</dc:title>
  <cp:lastModifiedBy>Наталья Ю. Трефилова</cp:lastModifiedBy>
  <cp:revision>11</cp:revision>
  <cp:lastPrinted>2022-09-28T09:40:00Z</cp:lastPrinted>
  <dcterms:created xsi:type="dcterms:W3CDTF">2022-09-15T05:51:00Z</dcterms:created>
  <dcterms:modified xsi:type="dcterms:W3CDTF">2022-10-03T04:15:00Z</dcterms:modified>
</cp:coreProperties>
</file>