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4A" w:rsidRPr="008B334A" w:rsidRDefault="008B334A" w:rsidP="008B334A">
      <w:pPr>
        <w:spacing w:after="0"/>
        <w:jc w:val="center"/>
        <w:rPr>
          <w:rFonts w:ascii="Times New Roman" w:eastAsia="Times New Roman" w:hAnsi="Times New Roman" w:cs="Times New Roman"/>
          <w:sz w:val="28"/>
          <w:szCs w:val="28"/>
          <w:lang w:eastAsia="ru-RU"/>
        </w:rPr>
      </w:pPr>
      <w:r w:rsidRPr="008B334A">
        <w:rPr>
          <w:rFonts w:ascii="Times New Roman" w:eastAsia="Times New Roman" w:hAnsi="Times New Roman" w:cs="Times New Roman"/>
          <w:noProof/>
          <w:sz w:val="28"/>
          <w:szCs w:val="28"/>
          <w:lang w:eastAsia="ru-RU"/>
        </w:rPr>
        <w:drawing>
          <wp:inline distT="0" distB="0" distL="0" distR="0" wp14:anchorId="2F16F87F" wp14:editId="1F47F69B">
            <wp:extent cx="580390"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91515"/>
                    </a:xfrm>
                    <a:prstGeom prst="rect">
                      <a:avLst/>
                    </a:prstGeom>
                    <a:noFill/>
                    <a:ln>
                      <a:noFill/>
                    </a:ln>
                  </pic:spPr>
                </pic:pic>
              </a:graphicData>
            </a:graphic>
          </wp:inline>
        </w:drawing>
      </w:r>
    </w:p>
    <w:p w:rsidR="008B334A" w:rsidRPr="008B334A" w:rsidRDefault="008B334A" w:rsidP="008B334A">
      <w:pPr>
        <w:keepNext/>
        <w:spacing w:after="0"/>
        <w:jc w:val="center"/>
        <w:outlineLvl w:val="6"/>
        <w:rPr>
          <w:rFonts w:ascii="Times New Roman" w:eastAsia="Times New Roman" w:hAnsi="Times New Roman" w:cs="Times New Roman"/>
          <w:b/>
          <w:bCs/>
          <w:sz w:val="28"/>
          <w:szCs w:val="28"/>
          <w:lang w:eastAsia="ru-RU"/>
        </w:rPr>
      </w:pPr>
      <w:r w:rsidRPr="008B334A">
        <w:rPr>
          <w:rFonts w:ascii="Times New Roman" w:eastAsia="Times New Roman" w:hAnsi="Times New Roman" w:cs="Times New Roman"/>
          <w:b/>
          <w:bCs/>
          <w:sz w:val="28"/>
          <w:szCs w:val="28"/>
          <w:lang w:eastAsia="ru-RU"/>
        </w:rPr>
        <w:t>Городской округ Ханты-Мансийск</w:t>
      </w:r>
    </w:p>
    <w:p w:rsidR="008B334A" w:rsidRPr="008B334A" w:rsidRDefault="008B334A" w:rsidP="008B334A">
      <w:pPr>
        <w:keepNext/>
        <w:spacing w:after="0"/>
        <w:jc w:val="center"/>
        <w:outlineLvl w:val="6"/>
        <w:rPr>
          <w:rFonts w:ascii="Times New Roman" w:eastAsia="Times New Roman" w:hAnsi="Times New Roman" w:cs="Times New Roman"/>
          <w:b/>
          <w:bCs/>
          <w:sz w:val="28"/>
          <w:szCs w:val="28"/>
          <w:lang w:eastAsia="ru-RU"/>
        </w:rPr>
      </w:pPr>
      <w:r w:rsidRPr="008B334A">
        <w:rPr>
          <w:rFonts w:ascii="Times New Roman" w:eastAsia="Times New Roman" w:hAnsi="Times New Roman" w:cs="Times New Roman"/>
          <w:b/>
          <w:bCs/>
          <w:sz w:val="28"/>
          <w:szCs w:val="28"/>
          <w:lang w:eastAsia="ru-RU"/>
        </w:rPr>
        <w:t>Ханты-Мансийского автономного округа – Югры</w:t>
      </w:r>
    </w:p>
    <w:p w:rsidR="008B334A" w:rsidRPr="008B334A" w:rsidRDefault="008B334A" w:rsidP="008B334A">
      <w:pPr>
        <w:spacing w:after="0" w:line="240" w:lineRule="auto"/>
        <w:jc w:val="center"/>
        <w:rPr>
          <w:rFonts w:ascii="Times New Roman" w:eastAsia="Times New Roman" w:hAnsi="Times New Roman" w:cs="Times New Roman"/>
          <w:b/>
          <w:sz w:val="16"/>
          <w:szCs w:val="16"/>
          <w:lang w:eastAsia="ru-RU"/>
        </w:rPr>
      </w:pPr>
    </w:p>
    <w:p w:rsidR="008B334A" w:rsidRPr="008B334A" w:rsidRDefault="008B334A" w:rsidP="008B334A">
      <w:pPr>
        <w:spacing w:after="0"/>
        <w:jc w:val="center"/>
        <w:rPr>
          <w:rFonts w:ascii="Times New Roman" w:eastAsia="Times New Roman" w:hAnsi="Times New Roman" w:cs="Times New Roman"/>
          <w:b/>
          <w:sz w:val="28"/>
          <w:szCs w:val="28"/>
          <w:lang w:eastAsia="ru-RU"/>
        </w:rPr>
      </w:pPr>
      <w:r w:rsidRPr="008B334A">
        <w:rPr>
          <w:rFonts w:ascii="Times New Roman" w:eastAsia="Times New Roman" w:hAnsi="Times New Roman" w:cs="Times New Roman"/>
          <w:b/>
          <w:sz w:val="28"/>
          <w:szCs w:val="28"/>
          <w:lang w:eastAsia="ru-RU"/>
        </w:rPr>
        <w:t>ДУМА ГОРОДА ХАНТЫ-МАНСИЙСКА</w:t>
      </w:r>
    </w:p>
    <w:p w:rsidR="008B334A" w:rsidRPr="008B334A" w:rsidRDefault="008B334A" w:rsidP="008B334A">
      <w:pPr>
        <w:spacing w:after="0" w:line="240" w:lineRule="auto"/>
        <w:jc w:val="center"/>
        <w:rPr>
          <w:rFonts w:ascii="Times New Roman" w:eastAsia="Times New Roman" w:hAnsi="Times New Roman" w:cs="Times New Roman"/>
          <w:b/>
          <w:sz w:val="16"/>
          <w:szCs w:val="16"/>
          <w:lang w:eastAsia="ru-RU"/>
        </w:rPr>
      </w:pPr>
    </w:p>
    <w:p w:rsidR="008B334A" w:rsidRPr="008B334A" w:rsidRDefault="008B334A" w:rsidP="008B334A">
      <w:pPr>
        <w:spacing w:after="0"/>
        <w:jc w:val="center"/>
        <w:rPr>
          <w:rFonts w:ascii="Times New Roman" w:eastAsia="Times New Roman" w:hAnsi="Times New Roman" w:cs="Times New Roman"/>
          <w:b/>
          <w:bCs/>
          <w:iCs/>
          <w:sz w:val="28"/>
          <w:szCs w:val="28"/>
          <w:lang w:eastAsia="ru-RU"/>
        </w:rPr>
      </w:pPr>
      <w:r w:rsidRPr="008B334A">
        <w:rPr>
          <w:rFonts w:ascii="Times New Roman" w:eastAsia="Times New Roman" w:hAnsi="Times New Roman" w:cs="Times New Roman"/>
          <w:b/>
          <w:bCs/>
          <w:iCs/>
          <w:sz w:val="28"/>
          <w:szCs w:val="28"/>
          <w:lang w:eastAsia="ru-RU"/>
        </w:rPr>
        <w:t>РЕШЕНИЕ</w:t>
      </w:r>
    </w:p>
    <w:p w:rsidR="008B334A" w:rsidRPr="008B334A" w:rsidRDefault="008B334A" w:rsidP="008B334A">
      <w:pPr>
        <w:spacing w:after="0"/>
        <w:jc w:val="center"/>
        <w:rPr>
          <w:rFonts w:ascii="Times New Roman" w:eastAsia="Times New Roman" w:hAnsi="Times New Roman" w:cs="Times New Roman"/>
          <w:b/>
          <w:bCs/>
          <w:iCs/>
          <w:sz w:val="16"/>
          <w:szCs w:val="16"/>
          <w:lang w:eastAsia="ru-RU"/>
        </w:rPr>
      </w:pPr>
    </w:p>
    <w:p w:rsidR="008B334A" w:rsidRPr="008B334A" w:rsidRDefault="00251871" w:rsidP="008B334A">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73</w:t>
      </w:r>
      <w:r w:rsidR="008B334A" w:rsidRPr="008B334A">
        <w:rPr>
          <w:rFonts w:ascii="Times New Roman" w:eastAsia="Times New Roman" w:hAnsi="Times New Roman" w:cs="Times New Roman"/>
          <w:b/>
          <w:bCs/>
          <w:iCs/>
          <w:sz w:val="28"/>
          <w:szCs w:val="28"/>
          <w:lang w:eastAsia="ru-RU"/>
        </w:rPr>
        <w:t>-</w:t>
      </w:r>
      <w:r w:rsidR="008B334A" w:rsidRPr="008B334A">
        <w:rPr>
          <w:rFonts w:ascii="Times New Roman" w:eastAsia="Times New Roman" w:hAnsi="Times New Roman" w:cs="Times New Roman"/>
          <w:b/>
          <w:bCs/>
          <w:iCs/>
          <w:sz w:val="28"/>
          <w:szCs w:val="28"/>
          <w:lang w:val="en-US" w:eastAsia="ru-RU"/>
        </w:rPr>
        <w:t>VII</w:t>
      </w:r>
      <w:r w:rsidR="008B334A" w:rsidRPr="008B334A">
        <w:rPr>
          <w:rFonts w:ascii="Times New Roman" w:eastAsia="Times New Roman" w:hAnsi="Times New Roman" w:cs="Times New Roman"/>
          <w:b/>
          <w:bCs/>
          <w:iCs/>
          <w:sz w:val="28"/>
          <w:szCs w:val="28"/>
          <w:lang w:eastAsia="ru-RU"/>
        </w:rPr>
        <w:t xml:space="preserve"> РД</w:t>
      </w:r>
    </w:p>
    <w:p w:rsidR="008B334A" w:rsidRPr="008B334A" w:rsidRDefault="008B334A" w:rsidP="008B334A">
      <w:pPr>
        <w:spacing w:after="0"/>
        <w:jc w:val="center"/>
        <w:rPr>
          <w:rFonts w:ascii="Times New Roman" w:eastAsia="Times New Roman" w:hAnsi="Times New Roman" w:cs="Times New Roman"/>
          <w:b/>
          <w:bCs/>
          <w:iCs/>
          <w:sz w:val="16"/>
          <w:szCs w:val="16"/>
          <w:lang w:eastAsia="ru-RU"/>
        </w:rPr>
      </w:pPr>
    </w:p>
    <w:p w:rsidR="008B334A" w:rsidRPr="008B334A" w:rsidRDefault="008B334A" w:rsidP="008B334A">
      <w:pPr>
        <w:spacing w:after="0"/>
        <w:jc w:val="right"/>
        <w:rPr>
          <w:rFonts w:ascii="Times New Roman" w:eastAsia="Times New Roman" w:hAnsi="Times New Roman" w:cs="Times New Roman"/>
          <w:bCs/>
          <w:i/>
          <w:iCs/>
          <w:sz w:val="28"/>
          <w:szCs w:val="28"/>
          <w:lang w:eastAsia="ru-RU"/>
        </w:rPr>
      </w:pPr>
      <w:r w:rsidRPr="008B334A">
        <w:rPr>
          <w:rFonts w:ascii="Times New Roman" w:eastAsia="Times New Roman" w:hAnsi="Times New Roman" w:cs="Times New Roman"/>
          <w:bCs/>
          <w:i/>
          <w:iCs/>
          <w:sz w:val="28"/>
          <w:szCs w:val="28"/>
          <w:lang w:eastAsia="ru-RU"/>
        </w:rPr>
        <w:t>Принято</w:t>
      </w:r>
    </w:p>
    <w:p w:rsidR="008B334A" w:rsidRPr="008B334A" w:rsidRDefault="008B334A" w:rsidP="008B334A">
      <w:pPr>
        <w:spacing w:after="0"/>
        <w:jc w:val="right"/>
        <w:rPr>
          <w:rFonts w:ascii="Times New Roman" w:eastAsia="Times New Roman" w:hAnsi="Times New Roman" w:cs="Times New Roman"/>
          <w:bCs/>
          <w:i/>
          <w:iCs/>
          <w:sz w:val="28"/>
          <w:szCs w:val="28"/>
          <w:lang w:eastAsia="ru-RU"/>
        </w:rPr>
      </w:pPr>
      <w:r w:rsidRPr="008B334A">
        <w:rPr>
          <w:rFonts w:ascii="Times New Roman" w:eastAsia="Times New Roman" w:hAnsi="Times New Roman" w:cs="Times New Roman"/>
          <w:bCs/>
          <w:i/>
          <w:iCs/>
          <w:sz w:val="28"/>
          <w:szCs w:val="28"/>
          <w:lang w:eastAsia="ru-RU"/>
        </w:rPr>
        <w:t>15 апреля 2022 года</w:t>
      </w:r>
    </w:p>
    <w:p w:rsidR="008B334A" w:rsidRPr="008B334A" w:rsidRDefault="008B334A" w:rsidP="008321A4">
      <w:pPr>
        <w:spacing w:after="0"/>
        <w:ind w:right="4818"/>
        <w:jc w:val="both"/>
        <w:outlineLvl w:val="0"/>
        <w:rPr>
          <w:rFonts w:ascii="Times New Roman" w:eastAsia="Times New Roman" w:hAnsi="Times New Roman" w:cs="Times New Roman"/>
          <w:snapToGrid w:val="0"/>
          <w:sz w:val="28"/>
          <w:szCs w:val="28"/>
          <w:lang w:eastAsia="ru-RU"/>
        </w:rPr>
      </w:pPr>
      <w:r w:rsidRPr="008B334A">
        <w:rPr>
          <w:rFonts w:ascii="Times New Roman" w:eastAsia="Times New Roman" w:hAnsi="Times New Roman" w:cs="Times New Roman"/>
          <w:snapToGrid w:val="0"/>
          <w:sz w:val="28"/>
          <w:szCs w:val="28"/>
          <w:lang w:eastAsia="ru-RU"/>
        </w:rPr>
        <w:t xml:space="preserve">О </w:t>
      </w:r>
      <w:proofErr w:type="gramStart"/>
      <w:r w:rsidRPr="008B334A">
        <w:rPr>
          <w:rFonts w:ascii="Times New Roman" w:eastAsia="Times New Roman" w:hAnsi="Times New Roman" w:cs="Times New Roman"/>
          <w:snapToGrid w:val="0"/>
          <w:sz w:val="28"/>
          <w:szCs w:val="28"/>
          <w:lang w:eastAsia="ru-RU"/>
        </w:rPr>
        <w:t>внесении</w:t>
      </w:r>
      <w:proofErr w:type="gramEnd"/>
      <w:r w:rsidRPr="008B334A">
        <w:rPr>
          <w:rFonts w:ascii="Times New Roman" w:eastAsia="Times New Roman" w:hAnsi="Times New Roman" w:cs="Times New Roman"/>
          <w:snapToGrid w:val="0"/>
          <w:sz w:val="28"/>
          <w:szCs w:val="28"/>
          <w:lang w:eastAsia="ru-RU"/>
        </w:rPr>
        <w:t xml:space="preserve"> изменений в Решение Думы города Ханты-Мансийска от 24 декабря 2021 года № 26-</w:t>
      </w:r>
      <w:r w:rsidRPr="008B334A">
        <w:rPr>
          <w:rFonts w:ascii="Times New Roman" w:eastAsia="Times New Roman" w:hAnsi="Times New Roman" w:cs="Times New Roman"/>
          <w:snapToGrid w:val="0"/>
          <w:sz w:val="28"/>
          <w:szCs w:val="28"/>
          <w:lang w:val="en-US" w:eastAsia="ru-RU"/>
        </w:rPr>
        <w:t>VII</w:t>
      </w:r>
      <w:r w:rsidRPr="008B334A">
        <w:rPr>
          <w:rFonts w:ascii="Times New Roman" w:eastAsia="Times New Roman" w:hAnsi="Times New Roman" w:cs="Times New Roman"/>
          <w:snapToGrid w:val="0"/>
          <w:sz w:val="28"/>
          <w:szCs w:val="28"/>
          <w:lang w:eastAsia="ru-RU"/>
        </w:rPr>
        <w:t xml:space="preserve"> РД «О бюджете города Ханты-Мансийска на 2022 год</w:t>
      </w:r>
      <w:r w:rsidRPr="008B334A">
        <w:rPr>
          <w:rFonts w:ascii="Times New Roman" w:eastAsia="Times New Roman" w:hAnsi="Times New Roman" w:cs="Times New Roman"/>
          <w:snapToGrid w:val="0"/>
          <w:sz w:val="28"/>
          <w:szCs w:val="28"/>
          <w:lang w:eastAsia="ru-RU"/>
        </w:rPr>
        <w:br/>
        <w:t xml:space="preserve">и на плановый период 2023 и 2024 годов» </w:t>
      </w:r>
    </w:p>
    <w:p w:rsidR="008321A4" w:rsidRPr="008B334A" w:rsidRDefault="008321A4" w:rsidP="008321A4">
      <w:pPr>
        <w:spacing w:after="0"/>
        <w:ind w:firstLine="851"/>
        <w:jc w:val="both"/>
        <w:rPr>
          <w:rFonts w:ascii="Times New Roman" w:eastAsia="Times New Roman" w:hAnsi="Times New Roman" w:cs="Times New Roman"/>
          <w:snapToGrid w:val="0"/>
          <w:sz w:val="28"/>
          <w:szCs w:val="28"/>
          <w:lang w:eastAsia="ru-RU"/>
        </w:rPr>
      </w:pPr>
    </w:p>
    <w:p w:rsidR="008B334A" w:rsidRPr="008B334A" w:rsidRDefault="008B334A" w:rsidP="008321A4">
      <w:pPr>
        <w:spacing w:after="0"/>
        <w:ind w:firstLine="851"/>
        <w:jc w:val="both"/>
        <w:rPr>
          <w:rFonts w:ascii="Times New Roman" w:eastAsia="Times New Roman" w:hAnsi="Times New Roman" w:cs="Times New Roman"/>
          <w:bCs/>
          <w:snapToGrid w:val="0"/>
          <w:sz w:val="28"/>
          <w:szCs w:val="28"/>
          <w:lang w:eastAsia="ru-RU"/>
        </w:rPr>
      </w:pPr>
      <w:r w:rsidRPr="008B334A">
        <w:rPr>
          <w:rFonts w:ascii="Times New Roman" w:eastAsia="Times New Roman" w:hAnsi="Times New Roman" w:cs="Times New Roman"/>
          <w:bCs/>
          <w:snapToGrid w:val="0"/>
          <w:sz w:val="28"/>
          <w:szCs w:val="28"/>
          <w:lang w:eastAsia="ru-RU"/>
        </w:rPr>
        <w:t xml:space="preserve">Рассмотрев проект изменений в Решение Думы города Ханты-Мансийска </w:t>
      </w:r>
      <w:r w:rsidRPr="008B334A">
        <w:rPr>
          <w:rFonts w:ascii="Times New Roman" w:eastAsia="Times New Roman" w:hAnsi="Times New Roman" w:cs="Times New Roman"/>
          <w:snapToGrid w:val="0"/>
          <w:sz w:val="28"/>
          <w:szCs w:val="28"/>
          <w:lang w:eastAsia="ru-RU"/>
        </w:rPr>
        <w:t>от 24 декабря 2021 года № 26-</w:t>
      </w:r>
      <w:r w:rsidRPr="008B334A">
        <w:rPr>
          <w:rFonts w:ascii="Times New Roman" w:eastAsia="Times New Roman" w:hAnsi="Times New Roman" w:cs="Times New Roman"/>
          <w:snapToGrid w:val="0"/>
          <w:sz w:val="28"/>
          <w:szCs w:val="28"/>
          <w:lang w:val="en-US" w:eastAsia="ru-RU"/>
        </w:rPr>
        <w:t>VII</w:t>
      </w:r>
      <w:r w:rsidRPr="008B334A">
        <w:rPr>
          <w:rFonts w:ascii="Times New Roman" w:eastAsia="Times New Roman" w:hAnsi="Times New Roman" w:cs="Times New Roman"/>
          <w:snapToGrid w:val="0"/>
          <w:sz w:val="28"/>
          <w:szCs w:val="28"/>
          <w:lang w:eastAsia="ru-RU"/>
        </w:rPr>
        <w:t xml:space="preserve"> РД «О </w:t>
      </w:r>
      <w:proofErr w:type="gramStart"/>
      <w:r w:rsidRPr="008B334A">
        <w:rPr>
          <w:rFonts w:ascii="Times New Roman" w:eastAsia="Times New Roman" w:hAnsi="Times New Roman" w:cs="Times New Roman"/>
          <w:snapToGrid w:val="0"/>
          <w:sz w:val="28"/>
          <w:szCs w:val="28"/>
          <w:lang w:eastAsia="ru-RU"/>
        </w:rPr>
        <w:t>бюджете</w:t>
      </w:r>
      <w:proofErr w:type="gramEnd"/>
      <w:r w:rsidRPr="008B334A">
        <w:rPr>
          <w:rFonts w:ascii="Times New Roman" w:eastAsia="Times New Roman" w:hAnsi="Times New Roman" w:cs="Times New Roman"/>
          <w:snapToGrid w:val="0"/>
          <w:sz w:val="28"/>
          <w:szCs w:val="28"/>
          <w:lang w:eastAsia="ru-RU"/>
        </w:rPr>
        <w:t xml:space="preserve"> города Ханты-Мансийска </w:t>
      </w:r>
      <w:r w:rsidR="0035303D">
        <w:rPr>
          <w:rFonts w:ascii="Times New Roman" w:eastAsia="Times New Roman" w:hAnsi="Times New Roman" w:cs="Times New Roman"/>
          <w:snapToGrid w:val="0"/>
          <w:sz w:val="28"/>
          <w:szCs w:val="28"/>
          <w:lang w:eastAsia="ru-RU"/>
        </w:rPr>
        <w:t xml:space="preserve">                          </w:t>
      </w:r>
      <w:r w:rsidRPr="008B334A">
        <w:rPr>
          <w:rFonts w:ascii="Times New Roman" w:eastAsia="Times New Roman" w:hAnsi="Times New Roman" w:cs="Times New Roman"/>
          <w:snapToGrid w:val="0"/>
          <w:sz w:val="28"/>
          <w:szCs w:val="28"/>
          <w:lang w:eastAsia="ru-RU"/>
        </w:rPr>
        <w:t>на 2022 год и на плановый период 2023 и 2024 годов»</w:t>
      </w:r>
      <w:r w:rsidRPr="008B334A">
        <w:rPr>
          <w:rFonts w:ascii="Times New Roman" w:eastAsia="Times New Roman" w:hAnsi="Times New Roman" w:cs="Times New Roman"/>
          <w:sz w:val="28"/>
          <w:szCs w:val="28"/>
          <w:lang w:eastAsia="ru-RU"/>
        </w:rPr>
        <w:t xml:space="preserve">, </w:t>
      </w:r>
      <w:r w:rsidRPr="008B334A">
        <w:rPr>
          <w:rFonts w:ascii="Times New Roman" w:eastAsia="Times New Roman" w:hAnsi="Times New Roman" w:cs="Times New Roman"/>
          <w:bCs/>
          <w:snapToGrid w:val="0"/>
          <w:sz w:val="28"/>
          <w:szCs w:val="28"/>
          <w:lang w:eastAsia="ru-RU"/>
        </w:rPr>
        <w:t xml:space="preserve">руководствуясь частью 1 статьи 69 Устава города Ханты-Мансийска, </w:t>
      </w:r>
    </w:p>
    <w:p w:rsidR="00AE72DC" w:rsidRDefault="00AE72DC" w:rsidP="008321A4">
      <w:pPr>
        <w:pStyle w:val="2"/>
        <w:ind w:firstLine="851"/>
        <w:rPr>
          <w:b w:val="0"/>
          <w:bCs/>
          <w:i w:val="0"/>
          <w:snapToGrid w:val="0"/>
          <w:sz w:val="28"/>
          <w:szCs w:val="28"/>
        </w:rPr>
      </w:pPr>
    </w:p>
    <w:p w:rsidR="00AE72DC" w:rsidRPr="00AE72DC" w:rsidRDefault="00AE72DC" w:rsidP="008321A4">
      <w:pPr>
        <w:pStyle w:val="2"/>
        <w:ind w:firstLine="851"/>
        <w:jc w:val="center"/>
        <w:rPr>
          <w:b w:val="0"/>
          <w:i w:val="0"/>
          <w:sz w:val="28"/>
          <w:szCs w:val="28"/>
        </w:rPr>
      </w:pPr>
      <w:r w:rsidRPr="00AE72DC">
        <w:rPr>
          <w:b w:val="0"/>
          <w:i w:val="0"/>
          <w:sz w:val="28"/>
          <w:szCs w:val="28"/>
        </w:rPr>
        <w:t>Дума города Ханты-Мансийска РЕШИЛА:</w:t>
      </w:r>
    </w:p>
    <w:p w:rsidR="00AE72DC" w:rsidRPr="00AE72DC" w:rsidRDefault="00AE72DC" w:rsidP="008321A4">
      <w:pPr>
        <w:pStyle w:val="2"/>
        <w:ind w:firstLine="851"/>
        <w:jc w:val="center"/>
        <w:rPr>
          <w:b w:val="0"/>
          <w:i w:val="0"/>
          <w:sz w:val="28"/>
          <w:szCs w:val="28"/>
        </w:rPr>
      </w:pPr>
    </w:p>
    <w:p w:rsidR="00AE72DC" w:rsidRPr="00AE72DC" w:rsidRDefault="00AE72DC" w:rsidP="008321A4">
      <w:pPr>
        <w:pStyle w:val="2"/>
        <w:numPr>
          <w:ilvl w:val="0"/>
          <w:numId w:val="1"/>
        </w:numPr>
        <w:tabs>
          <w:tab w:val="left" w:pos="142"/>
        </w:tabs>
        <w:spacing w:line="276" w:lineRule="auto"/>
        <w:ind w:left="0" w:firstLine="851"/>
        <w:rPr>
          <w:b w:val="0"/>
          <w:bCs/>
          <w:i w:val="0"/>
          <w:snapToGrid w:val="0"/>
          <w:sz w:val="28"/>
          <w:szCs w:val="28"/>
        </w:rPr>
      </w:pPr>
      <w:r w:rsidRPr="00AE72DC">
        <w:rPr>
          <w:b w:val="0"/>
          <w:bCs/>
          <w:i w:val="0"/>
          <w:snapToGrid w:val="0"/>
          <w:sz w:val="28"/>
          <w:szCs w:val="28"/>
        </w:rPr>
        <w:t xml:space="preserve">Внести в Решение Думы города Ханты-Мансийска </w:t>
      </w:r>
      <w:r w:rsidRPr="00AE72DC">
        <w:rPr>
          <w:b w:val="0"/>
          <w:i w:val="0"/>
          <w:snapToGrid w:val="0"/>
          <w:sz w:val="28"/>
          <w:szCs w:val="28"/>
        </w:rPr>
        <w:t>от 24 декабря 2021 года № 26-</w:t>
      </w:r>
      <w:r w:rsidRPr="00AE72DC">
        <w:rPr>
          <w:b w:val="0"/>
          <w:i w:val="0"/>
          <w:snapToGrid w:val="0"/>
          <w:sz w:val="28"/>
          <w:szCs w:val="28"/>
          <w:lang w:val="en-US"/>
        </w:rPr>
        <w:t>VII</w:t>
      </w:r>
      <w:r w:rsidRPr="00AE72DC">
        <w:rPr>
          <w:b w:val="0"/>
          <w:i w:val="0"/>
          <w:snapToGrid w:val="0"/>
          <w:sz w:val="28"/>
          <w:szCs w:val="28"/>
        </w:rPr>
        <w:t xml:space="preserve"> РД «О </w:t>
      </w:r>
      <w:proofErr w:type="gramStart"/>
      <w:r w:rsidRPr="00AE72DC">
        <w:rPr>
          <w:b w:val="0"/>
          <w:i w:val="0"/>
          <w:snapToGrid w:val="0"/>
          <w:sz w:val="28"/>
          <w:szCs w:val="28"/>
        </w:rPr>
        <w:t>бюджете</w:t>
      </w:r>
      <w:proofErr w:type="gramEnd"/>
      <w:r w:rsidRPr="00AE72DC">
        <w:rPr>
          <w:b w:val="0"/>
          <w:i w:val="0"/>
          <w:snapToGrid w:val="0"/>
          <w:sz w:val="28"/>
          <w:szCs w:val="28"/>
        </w:rPr>
        <w:t xml:space="preserve"> города Ханты-Мансийска на 2022 год и на плановый период 2023 и 2024 годов» </w:t>
      </w:r>
      <w:r w:rsidRPr="00AE72DC">
        <w:rPr>
          <w:b w:val="0"/>
          <w:bCs/>
          <w:i w:val="0"/>
          <w:snapToGrid w:val="0"/>
          <w:sz w:val="28"/>
          <w:szCs w:val="28"/>
        </w:rPr>
        <w:t>следующие изменения:</w:t>
      </w:r>
    </w:p>
    <w:p w:rsidR="00AE72DC" w:rsidRPr="00AE72DC" w:rsidRDefault="00AE72DC" w:rsidP="008321A4">
      <w:pPr>
        <w:pStyle w:val="a6"/>
        <w:numPr>
          <w:ilvl w:val="1"/>
          <w:numId w:val="1"/>
        </w:numPr>
        <w:autoSpaceDE w:val="0"/>
        <w:autoSpaceDN w:val="0"/>
        <w:adjustRightInd w:val="0"/>
        <w:spacing w:line="276" w:lineRule="auto"/>
        <w:ind w:left="0" w:firstLine="851"/>
        <w:jc w:val="both"/>
        <w:rPr>
          <w:sz w:val="28"/>
          <w:szCs w:val="28"/>
        </w:rPr>
      </w:pPr>
      <w:r w:rsidRPr="00AE72DC">
        <w:rPr>
          <w:sz w:val="28"/>
          <w:szCs w:val="28"/>
        </w:rPr>
        <w:t>Статью 1 изложить в следующей редакции:</w:t>
      </w:r>
    </w:p>
    <w:p w:rsidR="00AE72DC" w:rsidRPr="00AE72DC" w:rsidRDefault="00AE72DC" w:rsidP="008321A4">
      <w:pPr>
        <w:pStyle w:val="a6"/>
        <w:autoSpaceDE w:val="0"/>
        <w:autoSpaceDN w:val="0"/>
        <w:adjustRightInd w:val="0"/>
        <w:spacing w:line="276" w:lineRule="auto"/>
        <w:ind w:left="0" w:firstLine="851"/>
        <w:jc w:val="both"/>
        <w:rPr>
          <w:sz w:val="28"/>
          <w:szCs w:val="28"/>
        </w:rPr>
      </w:pPr>
      <w:r w:rsidRPr="00AE72DC">
        <w:rPr>
          <w:sz w:val="28"/>
          <w:szCs w:val="28"/>
        </w:rPr>
        <w:t>«Статья 1. Утвердить основные характеристики бюджета города                   Ханты-Мансийска (далее также – бюджет города) на 2022 год:</w:t>
      </w:r>
    </w:p>
    <w:p w:rsidR="00AE72DC" w:rsidRPr="00AE72DC" w:rsidRDefault="00AE72DC" w:rsidP="008321A4">
      <w:pPr>
        <w:pStyle w:val="a6"/>
        <w:autoSpaceDE w:val="0"/>
        <w:autoSpaceDN w:val="0"/>
        <w:adjustRightInd w:val="0"/>
        <w:spacing w:line="276" w:lineRule="auto"/>
        <w:ind w:left="0" w:firstLine="851"/>
        <w:jc w:val="both"/>
        <w:rPr>
          <w:sz w:val="28"/>
          <w:szCs w:val="28"/>
        </w:rPr>
      </w:pPr>
      <w:r w:rsidRPr="00AE72DC">
        <w:rPr>
          <w:sz w:val="28"/>
          <w:szCs w:val="28"/>
        </w:rPr>
        <w:t>1) прогнозируемый общий объем доходов бюджета города                            Ханты-Мансийска в сумме 11 064 914 038,49 рублей;</w:t>
      </w:r>
    </w:p>
    <w:p w:rsidR="00AE72DC" w:rsidRPr="00AE72DC" w:rsidRDefault="00AE72DC" w:rsidP="008321A4">
      <w:pPr>
        <w:pStyle w:val="a6"/>
        <w:autoSpaceDE w:val="0"/>
        <w:autoSpaceDN w:val="0"/>
        <w:adjustRightInd w:val="0"/>
        <w:spacing w:line="276" w:lineRule="auto"/>
        <w:ind w:left="0" w:firstLine="851"/>
        <w:jc w:val="both"/>
        <w:rPr>
          <w:sz w:val="28"/>
          <w:szCs w:val="28"/>
        </w:rPr>
      </w:pPr>
      <w:r w:rsidRPr="00AE72DC">
        <w:rPr>
          <w:sz w:val="28"/>
          <w:szCs w:val="28"/>
        </w:rPr>
        <w:t>Утвердить доходы бюджета города Ханты-Мансийска на 2022 год согласно приложению 1 к настоящему Решению;</w:t>
      </w:r>
    </w:p>
    <w:p w:rsidR="00AE72DC" w:rsidRPr="00AE72DC" w:rsidRDefault="00AE72DC" w:rsidP="008321A4">
      <w:pPr>
        <w:pStyle w:val="a6"/>
        <w:autoSpaceDE w:val="0"/>
        <w:autoSpaceDN w:val="0"/>
        <w:adjustRightInd w:val="0"/>
        <w:spacing w:line="276" w:lineRule="auto"/>
        <w:ind w:left="0" w:firstLine="851"/>
        <w:jc w:val="both"/>
        <w:rPr>
          <w:sz w:val="28"/>
          <w:szCs w:val="28"/>
        </w:rPr>
      </w:pPr>
      <w:r w:rsidRPr="00AE72DC">
        <w:rPr>
          <w:sz w:val="28"/>
          <w:szCs w:val="28"/>
        </w:rPr>
        <w:t>2) общий объем расходов бюджета города Ханты-Мансийска в сумме               11 492 372 355,31 рублей;</w:t>
      </w:r>
    </w:p>
    <w:p w:rsidR="00AE72DC" w:rsidRPr="00AE72DC" w:rsidRDefault="00AE72DC" w:rsidP="008321A4">
      <w:pPr>
        <w:pStyle w:val="a6"/>
        <w:autoSpaceDE w:val="0"/>
        <w:autoSpaceDN w:val="0"/>
        <w:adjustRightInd w:val="0"/>
        <w:spacing w:line="276" w:lineRule="auto"/>
        <w:ind w:left="0" w:firstLine="851"/>
        <w:jc w:val="both"/>
        <w:rPr>
          <w:sz w:val="28"/>
          <w:szCs w:val="28"/>
        </w:rPr>
      </w:pPr>
      <w:r w:rsidRPr="00AE72DC">
        <w:rPr>
          <w:sz w:val="28"/>
          <w:szCs w:val="28"/>
        </w:rPr>
        <w:t>3) дефицит бюджета города Ханты-Мансийска в сумме 427 458 316,82 рублей;</w:t>
      </w:r>
    </w:p>
    <w:p w:rsidR="00AE72DC" w:rsidRPr="00AE72DC" w:rsidRDefault="00AE72DC" w:rsidP="008321A4">
      <w:pPr>
        <w:pStyle w:val="a6"/>
        <w:autoSpaceDE w:val="0"/>
        <w:autoSpaceDN w:val="0"/>
        <w:adjustRightInd w:val="0"/>
        <w:spacing w:line="276" w:lineRule="auto"/>
        <w:ind w:left="0" w:firstLine="851"/>
        <w:jc w:val="both"/>
        <w:rPr>
          <w:sz w:val="28"/>
          <w:szCs w:val="28"/>
        </w:rPr>
      </w:pPr>
      <w:r w:rsidRPr="00AE72DC">
        <w:rPr>
          <w:sz w:val="28"/>
          <w:szCs w:val="28"/>
        </w:rPr>
        <w:lastRenderedPageBreak/>
        <w:t xml:space="preserve">4) верхний предел муниципального внутреннего долга города </w:t>
      </w:r>
      <w:r w:rsidR="001F7592">
        <w:rPr>
          <w:sz w:val="28"/>
          <w:szCs w:val="28"/>
        </w:rPr>
        <w:t xml:space="preserve">                      </w:t>
      </w:r>
      <w:r w:rsidRPr="00AE72DC">
        <w:rPr>
          <w:sz w:val="28"/>
          <w:szCs w:val="28"/>
        </w:rPr>
        <w:t>Ханты-Мансийска на 1 января 2023 года в сумме 55 000 000,0 рублей, в том числе предельный объем обязательств по муниципальным гарантиям города</w:t>
      </w:r>
      <w:r w:rsidR="001F7592">
        <w:rPr>
          <w:sz w:val="28"/>
          <w:szCs w:val="28"/>
        </w:rPr>
        <w:t xml:space="preserve">                  </w:t>
      </w:r>
      <w:r w:rsidRPr="00AE72DC">
        <w:rPr>
          <w:sz w:val="28"/>
          <w:szCs w:val="28"/>
        </w:rPr>
        <w:t xml:space="preserve"> Ханты-Мансийска в сумме 0,00 рублей;</w:t>
      </w:r>
      <w:r w:rsidRPr="00AE72DC">
        <w:rPr>
          <w:sz w:val="28"/>
          <w:szCs w:val="28"/>
        </w:rPr>
        <w:cr/>
        <w:t xml:space="preserve">         5) объем расходов на обслуживание муниципального долга в сумме 5 000 000,00 рублей</w:t>
      </w:r>
      <w:proofErr w:type="gramStart"/>
      <w:r w:rsidRPr="00AE72DC">
        <w:rPr>
          <w:sz w:val="28"/>
          <w:szCs w:val="28"/>
        </w:rPr>
        <w:t>.».</w:t>
      </w:r>
      <w:proofErr w:type="gramEnd"/>
    </w:p>
    <w:p w:rsidR="00AE72DC" w:rsidRPr="00AE72DC" w:rsidRDefault="00AE72DC" w:rsidP="008321A4">
      <w:pPr>
        <w:pStyle w:val="a7"/>
      </w:pPr>
      <w:r w:rsidRPr="00AE72DC">
        <w:t>1.2.   Статью 6 изложить в следующей редакции:</w:t>
      </w:r>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bCs/>
          <w:sz w:val="28"/>
          <w:szCs w:val="28"/>
        </w:rPr>
      </w:pPr>
      <w:r w:rsidRPr="00AE72DC">
        <w:rPr>
          <w:rFonts w:ascii="Times New Roman" w:hAnsi="Times New Roman" w:cs="Times New Roman"/>
          <w:bCs/>
          <w:sz w:val="28"/>
          <w:szCs w:val="28"/>
        </w:rPr>
        <w:t>«Статья 6. Утвердить объем межбюджетных трансфертов, получаемых                    из бюджетов других уровней:</w:t>
      </w:r>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bCs/>
          <w:sz w:val="28"/>
          <w:szCs w:val="28"/>
        </w:rPr>
      </w:pPr>
      <w:r w:rsidRPr="00AE72DC">
        <w:rPr>
          <w:rFonts w:ascii="Times New Roman" w:hAnsi="Times New Roman" w:cs="Times New Roman"/>
          <w:bCs/>
          <w:sz w:val="28"/>
          <w:szCs w:val="28"/>
        </w:rPr>
        <w:t xml:space="preserve">- на 2022 год в сумме 6 241 602 538,49 рублей; </w:t>
      </w:r>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bCs/>
          <w:sz w:val="28"/>
          <w:szCs w:val="28"/>
        </w:rPr>
      </w:pPr>
      <w:r w:rsidRPr="00AE72DC">
        <w:rPr>
          <w:rFonts w:ascii="Times New Roman" w:hAnsi="Times New Roman" w:cs="Times New Roman"/>
          <w:bCs/>
          <w:sz w:val="28"/>
          <w:szCs w:val="28"/>
        </w:rPr>
        <w:t xml:space="preserve">- на </w:t>
      </w:r>
      <w:r w:rsidRPr="00AE72DC">
        <w:rPr>
          <w:rFonts w:ascii="Times New Roman" w:hAnsi="Times New Roman" w:cs="Times New Roman"/>
          <w:sz w:val="28"/>
          <w:szCs w:val="28"/>
        </w:rPr>
        <w:t xml:space="preserve">2023 </w:t>
      </w:r>
      <w:r w:rsidR="0035303D">
        <w:rPr>
          <w:rFonts w:ascii="Times New Roman" w:hAnsi="Times New Roman" w:cs="Times New Roman"/>
          <w:bCs/>
          <w:sz w:val="28"/>
          <w:szCs w:val="28"/>
        </w:rPr>
        <w:t>год</w:t>
      </w:r>
      <w:r w:rsidRPr="00AE72DC">
        <w:rPr>
          <w:rFonts w:ascii="Times New Roman" w:hAnsi="Times New Roman" w:cs="Times New Roman"/>
          <w:bCs/>
          <w:sz w:val="28"/>
          <w:szCs w:val="28"/>
        </w:rPr>
        <w:t xml:space="preserve"> в сумме 5 843 367 100,00 рублей;</w:t>
      </w:r>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bCs/>
          <w:sz w:val="28"/>
          <w:szCs w:val="28"/>
        </w:rPr>
      </w:pPr>
      <w:r w:rsidRPr="00AE72DC">
        <w:rPr>
          <w:rFonts w:ascii="Times New Roman" w:hAnsi="Times New Roman" w:cs="Times New Roman"/>
          <w:bCs/>
          <w:sz w:val="28"/>
          <w:szCs w:val="28"/>
        </w:rPr>
        <w:t>- на</w:t>
      </w:r>
      <w:r w:rsidRPr="00AE72DC">
        <w:rPr>
          <w:rFonts w:ascii="Times New Roman" w:hAnsi="Times New Roman" w:cs="Times New Roman"/>
          <w:sz w:val="28"/>
          <w:szCs w:val="28"/>
        </w:rPr>
        <w:t xml:space="preserve"> 2024 </w:t>
      </w:r>
      <w:r w:rsidR="0035303D">
        <w:rPr>
          <w:rFonts w:ascii="Times New Roman" w:hAnsi="Times New Roman" w:cs="Times New Roman"/>
          <w:bCs/>
          <w:sz w:val="28"/>
          <w:szCs w:val="28"/>
        </w:rPr>
        <w:t>год</w:t>
      </w:r>
      <w:r w:rsidRPr="00AE72DC">
        <w:rPr>
          <w:rFonts w:ascii="Times New Roman" w:hAnsi="Times New Roman" w:cs="Times New Roman"/>
          <w:bCs/>
          <w:sz w:val="28"/>
          <w:szCs w:val="28"/>
        </w:rPr>
        <w:t xml:space="preserve"> в сумме 5 399 683 400,00 рублей</w:t>
      </w:r>
      <w:proofErr w:type="gramStart"/>
      <w:r w:rsidRPr="00AE72DC">
        <w:rPr>
          <w:rFonts w:ascii="Times New Roman" w:hAnsi="Times New Roman" w:cs="Times New Roman"/>
          <w:bCs/>
          <w:sz w:val="28"/>
          <w:szCs w:val="28"/>
        </w:rPr>
        <w:t xml:space="preserve">.».  </w:t>
      </w:r>
      <w:proofErr w:type="gramEnd"/>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bCs/>
          <w:sz w:val="28"/>
          <w:szCs w:val="28"/>
        </w:rPr>
      </w:pPr>
      <w:r w:rsidRPr="00AE72DC">
        <w:rPr>
          <w:rFonts w:ascii="Times New Roman" w:hAnsi="Times New Roman" w:cs="Times New Roman"/>
          <w:bCs/>
          <w:sz w:val="28"/>
          <w:szCs w:val="28"/>
        </w:rPr>
        <w:t xml:space="preserve">1.3. </w:t>
      </w:r>
      <w:r w:rsidRPr="00AE72DC">
        <w:rPr>
          <w:rFonts w:ascii="Times New Roman" w:hAnsi="Times New Roman" w:cs="Times New Roman"/>
          <w:sz w:val="28"/>
          <w:szCs w:val="28"/>
        </w:rPr>
        <w:t>Статью 7 изложить в следующей редакции:</w:t>
      </w:r>
    </w:p>
    <w:p w:rsidR="00AE72DC" w:rsidRPr="00AE72DC" w:rsidRDefault="00AE72DC" w:rsidP="008321A4">
      <w:pPr>
        <w:pStyle w:val="2"/>
        <w:spacing w:line="276" w:lineRule="auto"/>
        <w:ind w:firstLine="851"/>
        <w:rPr>
          <w:b w:val="0"/>
          <w:i w:val="0"/>
          <w:sz w:val="28"/>
          <w:szCs w:val="28"/>
        </w:rPr>
      </w:pPr>
      <w:r w:rsidRPr="00AE72DC">
        <w:rPr>
          <w:b w:val="0"/>
          <w:i w:val="0"/>
          <w:sz w:val="28"/>
          <w:szCs w:val="28"/>
        </w:rPr>
        <w:t xml:space="preserve">«Статья 7. Создать в расходной части бюджета города на 2022 год                            и </w:t>
      </w:r>
      <w:r w:rsidRPr="00AE72DC">
        <w:rPr>
          <w:b w:val="0"/>
          <w:bCs/>
          <w:i w:val="0"/>
          <w:snapToGrid w:val="0"/>
          <w:sz w:val="28"/>
          <w:szCs w:val="28"/>
        </w:rPr>
        <w:t xml:space="preserve">плановый период 2023 и 2024 годов </w:t>
      </w:r>
      <w:r w:rsidRPr="00AE72DC">
        <w:rPr>
          <w:b w:val="0"/>
          <w:i w:val="0"/>
          <w:sz w:val="28"/>
          <w:szCs w:val="28"/>
        </w:rPr>
        <w:t>резервный фонд Администрации города Ханты-Мансийска:</w:t>
      </w:r>
    </w:p>
    <w:p w:rsidR="00AE72DC" w:rsidRPr="00AE72DC" w:rsidRDefault="00AE72DC" w:rsidP="008321A4">
      <w:pPr>
        <w:autoSpaceDE w:val="0"/>
        <w:autoSpaceDN w:val="0"/>
        <w:adjustRightInd w:val="0"/>
        <w:spacing w:after="0"/>
        <w:ind w:firstLine="851"/>
        <w:jc w:val="both"/>
        <w:rPr>
          <w:rFonts w:ascii="Times New Roman" w:hAnsi="Times New Roman" w:cs="Times New Roman"/>
          <w:color w:val="000000" w:themeColor="text1"/>
          <w:sz w:val="28"/>
          <w:szCs w:val="28"/>
        </w:rPr>
      </w:pPr>
      <w:r w:rsidRPr="00AE72DC">
        <w:rPr>
          <w:rFonts w:ascii="Times New Roman" w:hAnsi="Times New Roman" w:cs="Times New Roman"/>
          <w:sz w:val="28"/>
          <w:szCs w:val="28"/>
        </w:rPr>
        <w:t xml:space="preserve">на 2022 год в сумме 152 069 868,66 рублей (в том числе средства для предотвращения и ликвидации последствий чрезвычайных ситуаций природного и </w:t>
      </w:r>
      <w:r w:rsidRPr="00AE72DC">
        <w:rPr>
          <w:rFonts w:ascii="Times New Roman" w:hAnsi="Times New Roman" w:cs="Times New Roman"/>
          <w:color w:val="000000" w:themeColor="text1"/>
          <w:sz w:val="28"/>
          <w:szCs w:val="28"/>
        </w:rPr>
        <w:t>техногенного характера в сумме 10 000 000,00 рублей);</w:t>
      </w:r>
    </w:p>
    <w:p w:rsidR="00AE72DC" w:rsidRPr="00AE72DC" w:rsidRDefault="00AE72DC" w:rsidP="008321A4">
      <w:pPr>
        <w:autoSpaceDE w:val="0"/>
        <w:autoSpaceDN w:val="0"/>
        <w:adjustRightInd w:val="0"/>
        <w:spacing w:after="0"/>
        <w:ind w:firstLine="851"/>
        <w:jc w:val="both"/>
        <w:rPr>
          <w:rFonts w:ascii="Times New Roman" w:hAnsi="Times New Roman" w:cs="Times New Roman"/>
          <w:color w:val="000000" w:themeColor="text1"/>
          <w:sz w:val="28"/>
          <w:szCs w:val="28"/>
        </w:rPr>
      </w:pPr>
      <w:r w:rsidRPr="00AE72DC">
        <w:rPr>
          <w:rFonts w:ascii="Times New Roman" w:hAnsi="Times New Roman" w:cs="Times New Roman"/>
          <w:color w:val="000000" w:themeColor="text1"/>
          <w:sz w:val="28"/>
          <w:szCs w:val="28"/>
        </w:rPr>
        <w:t>на 2023 год в сумме 110 000 000,00 рублей (в том числе средства для предотвращения и ликвидации последствий чрезвычайных ситуаций природного и техногенного характера в сумме 10 000 000,00 рублей);</w:t>
      </w:r>
    </w:p>
    <w:p w:rsidR="00AE72DC" w:rsidRPr="00AE72DC" w:rsidRDefault="00AE72DC" w:rsidP="008321A4">
      <w:pPr>
        <w:autoSpaceDE w:val="0"/>
        <w:autoSpaceDN w:val="0"/>
        <w:adjustRightInd w:val="0"/>
        <w:spacing w:after="0"/>
        <w:ind w:firstLine="851"/>
        <w:jc w:val="both"/>
        <w:rPr>
          <w:rFonts w:ascii="Times New Roman" w:hAnsi="Times New Roman" w:cs="Times New Roman"/>
          <w:color w:val="000000" w:themeColor="text1"/>
          <w:sz w:val="28"/>
          <w:szCs w:val="28"/>
        </w:rPr>
      </w:pPr>
      <w:r w:rsidRPr="00AE72DC">
        <w:rPr>
          <w:rFonts w:ascii="Times New Roman" w:hAnsi="Times New Roman" w:cs="Times New Roman"/>
          <w:color w:val="000000" w:themeColor="text1"/>
          <w:sz w:val="28"/>
          <w:szCs w:val="28"/>
        </w:rPr>
        <w:t>на 2024 год в сумме 110 000 000,00 рублей (в том числе средства для предотвращения и ликвидации последствий чрезвычайных ситуаций природного и техногенного характера в сумме 10 000 000,00 рублей)</w:t>
      </w:r>
      <w:proofErr w:type="gramStart"/>
      <w:r w:rsidRPr="00AE72DC">
        <w:rPr>
          <w:rFonts w:ascii="Times New Roman" w:hAnsi="Times New Roman" w:cs="Times New Roman"/>
          <w:color w:val="000000" w:themeColor="text1"/>
          <w:sz w:val="28"/>
          <w:szCs w:val="28"/>
        </w:rPr>
        <w:t>.»</w:t>
      </w:r>
      <w:proofErr w:type="gramEnd"/>
      <w:r w:rsidRPr="00AE72DC">
        <w:rPr>
          <w:rFonts w:ascii="Times New Roman" w:hAnsi="Times New Roman" w:cs="Times New Roman"/>
          <w:color w:val="000000" w:themeColor="text1"/>
          <w:sz w:val="28"/>
          <w:szCs w:val="28"/>
        </w:rPr>
        <w:t>.</w:t>
      </w:r>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bCs/>
          <w:sz w:val="28"/>
          <w:szCs w:val="28"/>
        </w:rPr>
      </w:pPr>
      <w:r w:rsidRPr="00AE72DC">
        <w:rPr>
          <w:rFonts w:ascii="Times New Roman" w:hAnsi="Times New Roman" w:cs="Times New Roman"/>
          <w:bCs/>
          <w:sz w:val="28"/>
          <w:szCs w:val="28"/>
        </w:rPr>
        <w:t xml:space="preserve">1.4. </w:t>
      </w:r>
      <w:r w:rsidRPr="00AE72DC">
        <w:rPr>
          <w:rFonts w:ascii="Times New Roman" w:hAnsi="Times New Roman" w:cs="Times New Roman"/>
          <w:sz w:val="28"/>
          <w:szCs w:val="28"/>
        </w:rPr>
        <w:t>Статью 8 изложить в следующей редакции:</w:t>
      </w:r>
    </w:p>
    <w:p w:rsidR="00AE72DC" w:rsidRPr="00AE72DC" w:rsidRDefault="00AE72DC" w:rsidP="008321A4">
      <w:pPr>
        <w:autoSpaceDE w:val="0"/>
        <w:autoSpaceDN w:val="0"/>
        <w:adjustRightInd w:val="0"/>
        <w:spacing w:after="0"/>
        <w:ind w:firstLine="851"/>
        <w:jc w:val="both"/>
        <w:outlineLvl w:val="0"/>
        <w:rPr>
          <w:rFonts w:ascii="Times New Roman" w:hAnsi="Times New Roman" w:cs="Times New Roman"/>
          <w:sz w:val="28"/>
          <w:szCs w:val="28"/>
        </w:rPr>
      </w:pPr>
      <w:r w:rsidRPr="00AE72DC">
        <w:rPr>
          <w:rFonts w:ascii="Times New Roman" w:hAnsi="Times New Roman" w:cs="Times New Roman"/>
          <w:sz w:val="28"/>
          <w:szCs w:val="28"/>
        </w:rPr>
        <w:t>«Статья 8. Утвердить объем бюджетных ассигнований муниципального дорожного фонда города Ханты-Мансийска:</w:t>
      </w:r>
    </w:p>
    <w:p w:rsidR="00AE72DC" w:rsidRPr="00AE72DC" w:rsidRDefault="00AE72DC" w:rsidP="008321A4">
      <w:pPr>
        <w:pStyle w:val="a7"/>
      </w:pPr>
      <w:r w:rsidRPr="00AE72DC">
        <w:t>- на 2022 год в сумме 138 594 089,14</w:t>
      </w:r>
      <w:r w:rsidRPr="00AE72DC">
        <w:rPr>
          <w:color w:val="FF0000"/>
        </w:rPr>
        <w:t xml:space="preserve"> </w:t>
      </w:r>
      <w:r w:rsidRPr="00AE72DC">
        <w:t>рублей;</w:t>
      </w:r>
    </w:p>
    <w:p w:rsidR="00AE72DC" w:rsidRPr="00AE72DC" w:rsidRDefault="00AE72DC" w:rsidP="008321A4">
      <w:pPr>
        <w:pStyle w:val="a7"/>
      </w:pPr>
      <w:r w:rsidRPr="00AE72DC">
        <w:t xml:space="preserve">- на 2023 год в сумме </w:t>
      </w:r>
      <w:r w:rsidRPr="00AE72DC">
        <w:rPr>
          <w:color w:val="000000"/>
        </w:rPr>
        <w:t>107 833 900,00</w:t>
      </w:r>
      <w:r w:rsidRPr="00AE72DC">
        <w:t xml:space="preserve"> рублей;</w:t>
      </w:r>
    </w:p>
    <w:p w:rsidR="00AE72DC" w:rsidRPr="00AE72DC" w:rsidRDefault="00AE72DC" w:rsidP="008321A4">
      <w:pPr>
        <w:pStyle w:val="a7"/>
      </w:pPr>
      <w:r w:rsidRPr="00AE72DC">
        <w:t xml:space="preserve">- на 2024 год в сумме </w:t>
      </w:r>
      <w:r w:rsidRPr="00AE72DC">
        <w:rPr>
          <w:color w:val="000000"/>
        </w:rPr>
        <w:t xml:space="preserve">108 833 900,00 </w:t>
      </w:r>
      <w:r w:rsidRPr="00AE72DC">
        <w:t>рублей</w:t>
      </w:r>
      <w:proofErr w:type="gramStart"/>
      <w:r w:rsidRPr="00AE72DC">
        <w:t>.»</w:t>
      </w:r>
      <w:r w:rsidR="0035303D">
        <w:t>.</w:t>
      </w:r>
      <w:proofErr w:type="gramEnd"/>
    </w:p>
    <w:p w:rsidR="00AE72DC" w:rsidRPr="00AE72DC" w:rsidRDefault="00AE72DC" w:rsidP="008321A4">
      <w:pPr>
        <w:pStyle w:val="a7"/>
      </w:pPr>
      <w:r w:rsidRPr="00AE72DC">
        <w:t>1.5. Статью 9 после первого абзаца дополнить абзацем следующего содержания:</w:t>
      </w:r>
    </w:p>
    <w:p w:rsidR="00AE72DC" w:rsidRPr="00AE72DC" w:rsidRDefault="00AE72DC" w:rsidP="008321A4">
      <w:pPr>
        <w:pStyle w:val="a7"/>
      </w:pPr>
      <w:r w:rsidRPr="00AE72DC">
        <w:t>«-возмещением недополученных доходов, возникающих в результате предоставления права на бесплатный проезд пассажиров;».</w:t>
      </w:r>
    </w:p>
    <w:p w:rsidR="00AE72DC" w:rsidRPr="00AE72DC" w:rsidRDefault="00AE72DC" w:rsidP="008321A4">
      <w:pPr>
        <w:pStyle w:val="a7"/>
      </w:pPr>
      <w:r w:rsidRPr="00AE72DC">
        <w:t>1.6. Статью 13 дополнить пунктом 13 следующего содержания:</w:t>
      </w:r>
    </w:p>
    <w:p w:rsidR="00AE72DC" w:rsidRPr="00AE72DC" w:rsidRDefault="00AE72DC" w:rsidP="008321A4">
      <w:pPr>
        <w:pStyle w:val="a7"/>
      </w:pPr>
      <w:r w:rsidRPr="00AE72DC">
        <w:t xml:space="preserve">«13) 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новой </w:t>
      </w:r>
      <w:proofErr w:type="spellStart"/>
      <w:r w:rsidRPr="00AE72DC">
        <w:t>коронавирусной</w:t>
      </w:r>
      <w:proofErr w:type="spellEnd"/>
      <w:r w:rsidRPr="00AE72DC">
        <w:t xml:space="preserve"> инфекции (</w:t>
      </w:r>
      <w:r w:rsidRPr="00AE72DC">
        <w:rPr>
          <w:lang w:val="en-US"/>
        </w:rPr>
        <w:t>COVID</w:t>
      </w:r>
      <w:r w:rsidRPr="00AE72DC">
        <w:t xml:space="preserve">-19).».  </w:t>
      </w:r>
    </w:p>
    <w:p w:rsidR="00AE72DC" w:rsidRPr="00AE72DC" w:rsidRDefault="00AE72DC" w:rsidP="008321A4">
      <w:pPr>
        <w:autoSpaceDE w:val="0"/>
        <w:autoSpaceDN w:val="0"/>
        <w:adjustRightInd w:val="0"/>
        <w:spacing w:after="0"/>
        <w:ind w:firstLine="851"/>
        <w:jc w:val="both"/>
        <w:rPr>
          <w:rFonts w:ascii="Times New Roman" w:hAnsi="Times New Roman" w:cs="Times New Roman"/>
          <w:sz w:val="28"/>
          <w:szCs w:val="28"/>
        </w:rPr>
      </w:pPr>
      <w:r w:rsidRPr="00AE72DC">
        <w:rPr>
          <w:rFonts w:ascii="Times New Roman" w:hAnsi="Times New Roman" w:cs="Times New Roman"/>
          <w:sz w:val="28"/>
          <w:szCs w:val="28"/>
        </w:rPr>
        <w:lastRenderedPageBreak/>
        <w:t>1.7. Приложение 1 «Доходы бюджета города Ханты-Мансийска на 2022 год» изложить в редакции согласно приложению 1 к настоящему Решению.</w:t>
      </w:r>
    </w:p>
    <w:p w:rsidR="00065BB1" w:rsidRDefault="00AE72DC" w:rsidP="008321A4">
      <w:pPr>
        <w:widowControl w:val="0"/>
        <w:autoSpaceDE w:val="0"/>
        <w:autoSpaceDN w:val="0"/>
        <w:adjustRightInd w:val="0"/>
        <w:spacing w:after="0"/>
        <w:ind w:firstLine="851"/>
        <w:jc w:val="both"/>
        <w:rPr>
          <w:rFonts w:ascii="Times New Roman" w:hAnsi="Times New Roman" w:cs="Times New Roman"/>
          <w:sz w:val="28"/>
          <w:szCs w:val="28"/>
        </w:rPr>
      </w:pPr>
      <w:r w:rsidRPr="00AE72DC">
        <w:rPr>
          <w:rFonts w:ascii="Times New Roman" w:hAnsi="Times New Roman" w:cs="Times New Roman"/>
          <w:sz w:val="28"/>
          <w:szCs w:val="28"/>
        </w:rPr>
        <w:t>1.8. Приложение 3 «Распределение бюджетных ассигнований бюджета города Ханты-Мансийска по разделам и подразделам классификации расходов бюджетов на 2022 год» изложить в редакции согласно приложению 2</w:t>
      </w:r>
      <w:r w:rsidR="0035303D">
        <w:rPr>
          <w:rFonts w:ascii="Times New Roman" w:hAnsi="Times New Roman" w:cs="Times New Roman"/>
          <w:sz w:val="28"/>
          <w:szCs w:val="28"/>
        </w:rPr>
        <w:t xml:space="preserve">                              </w:t>
      </w:r>
      <w:r w:rsidRPr="00AE72DC">
        <w:rPr>
          <w:rFonts w:ascii="Times New Roman" w:hAnsi="Times New Roman" w:cs="Times New Roman"/>
          <w:sz w:val="28"/>
          <w:szCs w:val="28"/>
        </w:rPr>
        <w:t xml:space="preserve"> к настоящему Решению.</w:t>
      </w:r>
    </w:p>
    <w:p w:rsidR="00AE72DC" w:rsidRDefault="00AE72DC" w:rsidP="008321A4">
      <w:pPr>
        <w:widowControl w:val="0"/>
        <w:autoSpaceDE w:val="0"/>
        <w:autoSpaceDN w:val="0"/>
        <w:adjustRightInd w:val="0"/>
        <w:spacing w:after="0"/>
        <w:ind w:firstLine="851"/>
        <w:jc w:val="both"/>
        <w:rPr>
          <w:rFonts w:ascii="Times New Roman" w:hAnsi="Times New Roman" w:cs="Times New Roman"/>
          <w:sz w:val="28"/>
          <w:szCs w:val="28"/>
        </w:rPr>
      </w:pPr>
      <w:r w:rsidRPr="00AE72DC">
        <w:rPr>
          <w:rFonts w:ascii="Times New Roman" w:hAnsi="Times New Roman" w:cs="Times New Roman"/>
          <w:sz w:val="28"/>
          <w:szCs w:val="28"/>
        </w:rPr>
        <w:t xml:space="preserve">1.9. Приложение 4 «Распределение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изложить в редакции согласно приложению 3 </w:t>
      </w:r>
      <w:r w:rsidR="0035303D">
        <w:rPr>
          <w:rFonts w:ascii="Times New Roman" w:hAnsi="Times New Roman" w:cs="Times New Roman"/>
          <w:sz w:val="28"/>
          <w:szCs w:val="28"/>
        </w:rPr>
        <w:t xml:space="preserve">                             </w:t>
      </w:r>
      <w:r w:rsidRPr="00AE72DC">
        <w:rPr>
          <w:rFonts w:ascii="Times New Roman" w:hAnsi="Times New Roman" w:cs="Times New Roman"/>
          <w:sz w:val="28"/>
          <w:szCs w:val="28"/>
        </w:rPr>
        <w:t>к настоящему Решению.</w:t>
      </w:r>
    </w:p>
    <w:p w:rsidR="00AE72DC" w:rsidRPr="00AE72DC" w:rsidRDefault="00AE72DC" w:rsidP="008321A4">
      <w:pPr>
        <w:widowControl w:val="0"/>
        <w:autoSpaceDE w:val="0"/>
        <w:autoSpaceDN w:val="0"/>
        <w:adjustRightInd w:val="0"/>
        <w:spacing w:after="0"/>
        <w:ind w:firstLine="851"/>
        <w:jc w:val="both"/>
        <w:rPr>
          <w:rFonts w:ascii="Times New Roman" w:hAnsi="Times New Roman" w:cs="Times New Roman"/>
          <w:sz w:val="28"/>
          <w:szCs w:val="28"/>
        </w:rPr>
      </w:pPr>
      <w:r w:rsidRPr="00AE72DC">
        <w:rPr>
          <w:rFonts w:ascii="Times New Roman" w:hAnsi="Times New Roman" w:cs="Times New Roman"/>
          <w:sz w:val="28"/>
          <w:szCs w:val="28"/>
        </w:rPr>
        <w:t xml:space="preserve">1.10. Приложение 5 «Распределение бюджетных ассигнований бюджета города Ханты-Мансийска по целевым статьям (муниципальным программам  </w:t>
      </w:r>
      <w:r w:rsidR="00065BB1">
        <w:rPr>
          <w:rFonts w:ascii="Times New Roman" w:hAnsi="Times New Roman" w:cs="Times New Roman"/>
          <w:sz w:val="28"/>
          <w:szCs w:val="28"/>
        </w:rPr>
        <w:t xml:space="preserve"> </w:t>
      </w:r>
      <w:r w:rsidR="0035303D">
        <w:rPr>
          <w:rFonts w:ascii="Times New Roman" w:hAnsi="Times New Roman" w:cs="Times New Roman"/>
          <w:sz w:val="28"/>
          <w:szCs w:val="28"/>
        </w:rPr>
        <w:t xml:space="preserve">                  </w:t>
      </w:r>
      <w:r w:rsidR="00065BB1">
        <w:rPr>
          <w:rFonts w:ascii="Times New Roman" w:hAnsi="Times New Roman" w:cs="Times New Roman"/>
          <w:sz w:val="28"/>
          <w:szCs w:val="28"/>
        </w:rPr>
        <w:t>и</w:t>
      </w:r>
      <w:r w:rsidRPr="00AE72DC">
        <w:rPr>
          <w:rFonts w:ascii="Times New Roman" w:hAnsi="Times New Roman" w:cs="Times New Roman"/>
          <w:sz w:val="28"/>
          <w:szCs w:val="28"/>
        </w:rPr>
        <w:t xml:space="preserve"> непрограммным направлениям деятельности), группам (группам и подгруппам) видов расходов классификации расходов бюджетов на 2022 год» изложить </w:t>
      </w:r>
      <w:r w:rsidR="0035303D">
        <w:rPr>
          <w:rFonts w:ascii="Times New Roman" w:hAnsi="Times New Roman" w:cs="Times New Roman"/>
          <w:sz w:val="28"/>
          <w:szCs w:val="28"/>
        </w:rPr>
        <w:t xml:space="preserve">                      </w:t>
      </w:r>
      <w:r w:rsidRPr="00AE72DC">
        <w:rPr>
          <w:rFonts w:ascii="Times New Roman" w:hAnsi="Times New Roman" w:cs="Times New Roman"/>
          <w:sz w:val="28"/>
          <w:szCs w:val="28"/>
        </w:rPr>
        <w:t>в редакции согласно приложению 4 к настоящему Решению.</w:t>
      </w:r>
    </w:p>
    <w:p w:rsidR="00AE72DC" w:rsidRPr="00AE72DC" w:rsidRDefault="00AE72DC" w:rsidP="008321A4">
      <w:pPr>
        <w:autoSpaceDE w:val="0"/>
        <w:autoSpaceDN w:val="0"/>
        <w:adjustRightInd w:val="0"/>
        <w:spacing w:after="0"/>
        <w:ind w:firstLine="851"/>
        <w:jc w:val="both"/>
        <w:rPr>
          <w:rFonts w:ascii="Times New Roman" w:hAnsi="Times New Roman" w:cs="Times New Roman"/>
          <w:sz w:val="28"/>
          <w:szCs w:val="28"/>
        </w:rPr>
      </w:pPr>
      <w:r w:rsidRPr="00AE72DC">
        <w:rPr>
          <w:rFonts w:ascii="Times New Roman" w:hAnsi="Times New Roman" w:cs="Times New Roman"/>
          <w:sz w:val="28"/>
          <w:szCs w:val="28"/>
        </w:rPr>
        <w:t xml:space="preserve">1.11. Приложение 6 «Ведомственная структура расходов бюджета города Ханты-Мансийска на 2022 год» изложить в редакции согласно приложению 5 </w:t>
      </w:r>
      <w:r w:rsidR="0035303D">
        <w:rPr>
          <w:rFonts w:ascii="Times New Roman" w:hAnsi="Times New Roman" w:cs="Times New Roman"/>
          <w:sz w:val="28"/>
          <w:szCs w:val="28"/>
        </w:rPr>
        <w:t xml:space="preserve">                  </w:t>
      </w:r>
      <w:r w:rsidRPr="00AE72DC">
        <w:rPr>
          <w:rFonts w:ascii="Times New Roman" w:hAnsi="Times New Roman" w:cs="Times New Roman"/>
          <w:sz w:val="28"/>
          <w:szCs w:val="28"/>
        </w:rPr>
        <w:t>к настоящему Решению.</w:t>
      </w:r>
    </w:p>
    <w:p w:rsidR="00AE72DC" w:rsidRDefault="00AE72DC" w:rsidP="008321A4">
      <w:pPr>
        <w:autoSpaceDE w:val="0"/>
        <w:autoSpaceDN w:val="0"/>
        <w:adjustRightInd w:val="0"/>
        <w:spacing w:after="0"/>
        <w:ind w:firstLine="851"/>
        <w:jc w:val="both"/>
        <w:rPr>
          <w:rFonts w:ascii="Times New Roman" w:hAnsi="Times New Roman" w:cs="Times New Roman"/>
          <w:sz w:val="28"/>
          <w:szCs w:val="28"/>
        </w:rPr>
      </w:pPr>
      <w:r w:rsidRPr="00AE72DC">
        <w:rPr>
          <w:rFonts w:ascii="Times New Roman" w:hAnsi="Times New Roman" w:cs="Times New Roman"/>
          <w:sz w:val="28"/>
          <w:szCs w:val="28"/>
        </w:rPr>
        <w:t>1.12. Приложение 11 «Источники финансирования дефицита бюджета города Ханты-Мансийска на 2022 год» изложить в редакции согласно приложению 6 к настоящему Решению.</w:t>
      </w:r>
    </w:p>
    <w:p w:rsidR="002E70D2" w:rsidRPr="002E70D2" w:rsidRDefault="002E70D2" w:rsidP="008321A4">
      <w:pPr>
        <w:autoSpaceDE w:val="0"/>
        <w:autoSpaceDN w:val="0"/>
        <w:adjustRightInd w:val="0"/>
        <w:spacing w:after="0"/>
        <w:ind w:firstLine="851"/>
        <w:jc w:val="both"/>
        <w:rPr>
          <w:rFonts w:ascii="Times New Roman" w:hAnsi="Times New Roman" w:cs="Times New Roman"/>
          <w:sz w:val="28"/>
          <w:szCs w:val="28"/>
        </w:rPr>
      </w:pPr>
      <w:r w:rsidRPr="002E70D2">
        <w:rPr>
          <w:rFonts w:ascii="Times New Roman" w:hAnsi="Times New Roman" w:cs="Times New Roman"/>
          <w:sz w:val="28"/>
          <w:szCs w:val="28"/>
        </w:rPr>
        <w:t>1</w:t>
      </w:r>
      <w:r>
        <w:rPr>
          <w:rFonts w:ascii="Times New Roman" w:hAnsi="Times New Roman" w:cs="Times New Roman"/>
          <w:sz w:val="28"/>
          <w:szCs w:val="28"/>
        </w:rPr>
        <w:t xml:space="preserve">.13. </w:t>
      </w:r>
      <w:r w:rsidRPr="00AE72DC">
        <w:rPr>
          <w:rFonts w:ascii="Times New Roman" w:hAnsi="Times New Roman" w:cs="Times New Roman"/>
          <w:sz w:val="28"/>
          <w:szCs w:val="28"/>
        </w:rPr>
        <w:t>Приложение 1</w:t>
      </w:r>
      <w:r>
        <w:rPr>
          <w:rFonts w:ascii="Times New Roman" w:hAnsi="Times New Roman" w:cs="Times New Roman"/>
          <w:sz w:val="28"/>
          <w:szCs w:val="28"/>
        </w:rPr>
        <w:t>2</w:t>
      </w:r>
      <w:r w:rsidRPr="00AE72DC">
        <w:rPr>
          <w:rFonts w:ascii="Times New Roman" w:hAnsi="Times New Roman" w:cs="Times New Roman"/>
          <w:sz w:val="28"/>
          <w:szCs w:val="28"/>
        </w:rPr>
        <w:t xml:space="preserve"> «Источники финансирования дефицита бюджета города Ханты-Мансийска на </w:t>
      </w:r>
      <w:r>
        <w:rPr>
          <w:rFonts w:ascii="Times New Roman" w:hAnsi="Times New Roman" w:cs="Times New Roman"/>
          <w:sz w:val="28"/>
          <w:szCs w:val="28"/>
        </w:rPr>
        <w:t>плановый период 2023 и 2024 годов</w:t>
      </w:r>
      <w:r w:rsidRPr="00AE72DC">
        <w:rPr>
          <w:rFonts w:ascii="Times New Roman" w:hAnsi="Times New Roman" w:cs="Times New Roman"/>
          <w:sz w:val="28"/>
          <w:szCs w:val="28"/>
        </w:rPr>
        <w:t xml:space="preserve">» изложить </w:t>
      </w:r>
      <w:r w:rsidR="0035303D">
        <w:rPr>
          <w:rFonts w:ascii="Times New Roman" w:hAnsi="Times New Roman" w:cs="Times New Roman"/>
          <w:sz w:val="28"/>
          <w:szCs w:val="28"/>
        </w:rPr>
        <w:t xml:space="preserve">                   </w:t>
      </w:r>
      <w:r w:rsidRPr="00AE72DC">
        <w:rPr>
          <w:rFonts w:ascii="Times New Roman" w:hAnsi="Times New Roman" w:cs="Times New Roman"/>
          <w:sz w:val="28"/>
          <w:szCs w:val="28"/>
        </w:rPr>
        <w:t xml:space="preserve">в редакции согласно приложению </w:t>
      </w:r>
      <w:r>
        <w:rPr>
          <w:rFonts w:ascii="Times New Roman" w:hAnsi="Times New Roman" w:cs="Times New Roman"/>
          <w:sz w:val="28"/>
          <w:szCs w:val="28"/>
        </w:rPr>
        <w:t>7</w:t>
      </w:r>
      <w:r w:rsidRPr="00AE72DC">
        <w:rPr>
          <w:rFonts w:ascii="Times New Roman" w:hAnsi="Times New Roman" w:cs="Times New Roman"/>
          <w:sz w:val="28"/>
          <w:szCs w:val="28"/>
        </w:rPr>
        <w:t xml:space="preserve"> к настоящему Решению.</w:t>
      </w:r>
    </w:p>
    <w:p w:rsidR="00AE72DC" w:rsidRPr="00AE72DC" w:rsidRDefault="002E70D2" w:rsidP="008321A4">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1.14</w:t>
      </w:r>
      <w:r w:rsidR="00AE72DC" w:rsidRPr="00AE72DC">
        <w:rPr>
          <w:rFonts w:ascii="Times New Roman" w:hAnsi="Times New Roman" w:cs="Times New Roman"/>
          <w:sz w:val="28"/>
          <w:szCs w:val="28"/>
        </w:rPr>
        <w:t>. Приложение 13 «Программа</w:t>
      </w:r>
      <w:hyperlink r:id="rId9" w:history="1"/>
      <w:r w:rsidR="00AE72DC" w:rsidRPr="00AE72DC">
        <w:rPr>
          <w:rFonts w:ascii="Times New Roman" w:hAnsi="Times New Roman" w:cs="Times New Roman"/>
          <w:sz w:val="28"/>
          <w:szCs w:val="28"/>
        </w:rPr>
        <w:t xml:space="preserve"> муниципальных внутренних заимствований города Ханты-Мансийска на 2022 год и на плановый период 2023 и 2024 годов» изложить в редакции согласно приложению </w:t>
      </w:r>
      <w:r>
        <w:rPr>
          <w:rFonts w:ascii="Times New Roman" w:hAnsi="Times New Roman" w:cs="Times New Roman"/>
          <w:sz w:val="28"/>
          <w:szCs w:val="28"/>
        </w:rPr>
        <w:t>8</w:t>
      </w:r>
      <w:r w:rsidR="00AE72DC" w:rsidRPr="00AE72DC">
        <w:rPr>
          <w:rFonts w:ascii="Times New Roman" w:hAnsi="Times New Roman" w:cs="Times New Roman"/>
          <w:sz w:val="28"/>
          <w:szCs w:val="28"/>
        </w:rPr>
        <w:t xml:space="preserve"> к настоящему Решению.</w:t>
      </w:r>
    </w:p>
    <w:p w:rsidR="00AE72DC" w:rsidRPr="008321A4" w:rsidRDefault="00AE72DC" w:rsidP="008321A4">
      <w:pPr>
        <w:pStyle w:val="2"/>
        <w:tabs>
          <w:tab w:val="left" w:pos="142"/>
        </w:tabs>
        <w:spacing w:line="276" w:lineRule="auto"/>
        <w:ind w:firstLine="851"/>
        <w:rPr>
          <w:b w:val="0"/>
          <w:bCs/>
          <w:i w:val="0"/>
          <w:snapToGrid w:val="0"/>
          <w:sz w:val="28"/>
          <w:szCs w:val="28"/>
        </w:rPr>
      </w:pPr>
      <w:r w:rsidRPr="00AE72DC">
        <w:rPr>
          <w:b w:val="0"/>
          <w:i w:val="0"/>
          <w:snapToGrid w:val="0"/>
          <w:sz w:val="28"/>
          <w:szCs w:val="28"/>
        </w:rPr>
        <w:t xml:space="preserve">2. Настоящее Решение вступает </w:t>
      </w:r>
      <w:r w:rsidRPr="00AE72DC">
        <w:rPr>
          <w:b w:val="0"/>
          <w:i w:val="0"/>
          <w:snapToGrid w:val="0"/>
          <w:color w:val="000000" w:themeColor="text1"/>
          <w:sz w:val="28"/>
          <w:szCs w:val="28"/>
        </w:rPr>
        <w:t>в силу после его официального опубликования</w:t>
      </w:r>
      <w:r w:rsidRPr="00AE72DC">
        <w:rPr>
          <w:b w:val="0"/>
          <w:i w:val="0"/>
          <w:snapToGrid w:val="0"/>
          <w:sz w:val="28"/>
          <w:szCs w:val="28"/>
        </w:rPr>
        <w:t>.</w:t>
      </w:r>
    </w:p>
    <w:p w:rsidR="008321A4" w:rsidRDefault="008321A4" w:rsidP="008321A4">
      <w:pPr>
        <w:spacing w:after="0" w:line="240" w:lineRule="auto"/>
        <w:contextualSpacing/>
        <w:rPr>
          <w:rFonts w:ascii="Times New Roman" w:eastAsia="Times New Roman" w:hAnsi="Times New Roman" w:cs="Times New Roman"/>
          <w:sz w:val="24"/>
          <w:szCs w:val="24"/>
          <w:lang w:eastAsia="ru-RU"/>
        </w:rPr>
      </w:pPr>
    </w:p>
    <w:p w:rsidR="008321A4" w:rsidRPr="008321A4" w:rsidRDefault="008321A4" w:rsidP="008321A4">
      <w:pPr>
        <w:spacing w:after="0"/>
        <w:rPr>
          <w:rFonts w:ascii="Times New Roman" w:eastAsia="Times New Roman" w:hAnsi="Times New Roman" w:cs="Times New Roman"/>
          <w:b/>
          <w:bCs/>
          <w:iCs/>
          <w:sz w:val="28"/>
          <w:szCs w:val="28"/>
          <w:lang w:eastAsia="ru-RU"/>
        </w:rPr>
      </w:pPr>
      <w:r w:rsidRPr="008321A4">
        <w:rPr>
          <w:rFonts w:ascii="Times New Roman" w:eastAsia="Times New Roman" w:hAnsi="Times New Roman" w:cs="Times New Roman"/>
          <w:b/>
          <w:bCs/>
          <w:iCs/>
          <w:sz w:val="28"/>
          <w:szCs w:val="28"/>
          <w:lang w:eastAsia="ru-RU"/>
        </w:rPr>
        <w:t>Председатель                                                                 Глава</w:t>
      </w:r>
    </w:p>
    <w:p w:rsidR="008321A4" w:rsidRPr="008321A4" w:rsidRDefault="008321A4" w:rsidP="008321A4">
      <w:pPr>
        <w:spacing w:after="0"/>
        <w:rPr>
          <w:rFonts w:ascii="Times New Roman" w:eastAsia="Times New Roman" w:hAnsi="Times New Roman" w:cs="Times New Roman"/>
          <w:b/>
          <w:bCs/>
          <w:iCs/>
          <w:sz w:val="28"/>
          <w:szCs w:val="28"/>
          <w:lang w:eastAsia="ru-RU"/>
        </w:rPr>
      </w:pPr>
      <w:r w:rsidRPr="008321A4">
        <w:rPr>
          <w:rFonts w:ascii="Times New Roman" w:eastAsia="Times New Roman" w:hAnsi="Times New Roman" w:cs="Times New Roman"/>
          <w:b/>
          <w:bCs/>
          <w:iCs/>
          <w:sz w:val="28"/>
          <w:szCs w:val="28"/>
          <w:lang w:eastAsia="ru-RU"/>
        </w:rPr>
        <w:t>Думы города Ханты-Мансийска                               города Ханты-Мансийска</w:t>
      </w:r>
    </w:p>
    <w:p w:rsidR="008321A4" w:rsidRPr="008321A4" w:rsidRDefault="008321A4" w:rsidP="008321A4">
      <w:pPr>
        <w:spacing w:after="0"/>
        <w:rPr>
          <w:rFonts w:ascii="Times New Roman" w:eastAsia="Times New Roman" w:hAnsi="Times New Roman" w:cs="Times New Roman"/>
          <w:b/>
          <w:bCs/>
          <w:iCs/>
          <w:szCs w:val="28"/>
          <w:lang w:eastAsia="ru-RU"/>
        </w:rPr>
      </w:pPr>
    </w:p>
    <w:p w:rsidR="008321A4" w:rsidRPr="008321A4" w:rsidRDefault="008321A4" w:rsidP="008321A4">
      <w:pPr>
        <w:spacing w:after="0"/>
        <w:rPr>
          <w:rFonts w:ascii="Times New Roman" w:eastAsia="Times New Roman" w:hAnsi="Times New Roman" w:cs="Times New Roman"/>
          <w:b/>
          <w:bCs/>
          <w:iCs/>
          <w:sz w:val="16"/>
          <w:szCs w:val="16"/>
          <w:lang w:eastAsia="ru-RU"/>
        </w:rPr>
      </w:pPr>
      <w:r w:rsidRPr="008321A4">
        <w:rPr>
          <w:rFonts w:ascii="Times New Roman" w:eastAsia="Times New Roman" w:hAnsi="Times New Roman" w:cs="Times New Roman"/>
          <w:b/>
          <w:bCs/>
          <w:iCs/>
          <w:sz w:val="28"/>
          <w:szCs w:val="28"/>
          <w:lang w:eastAsia="ru-RU"/>
        </w:rPr>
        <w:t xml:space="preserve">_______________К.Л. Пенчуков                                  ____________М.П. </w:t>
      </w:r>
      <w:proofErr w:type="spellStart"/>
      <w:r w:rsidRPr="008321A4">
        <w:rPr>
          <w:rFonts w:ascii="Times New Roman" w:eastAsia="Times New Roman" w:hAnsi="Times New Roman" w:cs="Times New Roman"/>
          <w:b/>
          <w:bCs/>
          <w:iCs/>
          <w:sz w:val="28"/>
          <w:szCs w:val="28"/>
          <w:lang w:eastAsia="ru-RU"/>
        </w:rPr>
        <w:t>Ряшин</w:t>
      </w:r>
      <w:proofErr w:type="spellEnd"/>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r w:rsidRPr="008321A4">
        <w:rPr>
          <w:rFonts w:ascii="Times New Roman" w:eastAsia="Times New Roman" w:hAnsi="Times New Roman" w:cs="Times New Roman"/>
          <w:b/>
          <w:bCs/>
          <w:iCs/>
          <w:sz w:val="16"/>
          <w:szCs w:val="16"/>
          <w:lang w:eastAsia="ru-RU"/>
        </w:rPr>
        <w:tab/>
      </w:r>
    </w:p>
    <w:p w:rsidR="008321A4" w:rsidRPr="008321A4" w:rsidRDefault="008321A4" w:rsidP="008321A4">
      <w:pPr>
        <w:spacing w:after="0"/>
        <w:rPr>
          <w:rFonts w:ascii="Times New Roman" w:eastAsia="Times New Roman" w:hAnsi="Times New Roman" w:cs="Times New Roman"/>
          <w:bCs/>
          <w:i/>
          <w:iCs/>
          <w:sz w:val="28"/>
          <w:szCs w:val="28"/>
          <w:lang w:eastAsia="ru-RU"/>
        </w:rPr>
      </w:pPr>
      <w:r w:rsidRPr="008321A4">
        <w:rPr>
          <w:rFonts w:ascii="Times New Roman" w:eastAsia="Times New Roman" w:hAnsi="Times New Roman" w:cs="Times New Roman"/>
          <w:bCs/>
          <w:i/>
          <w:iCs/>
          <w:sz w:val="28"/>
          <w:szCs w:val="28"/>
          <w:lang w:eastAsia="ru-RU"/>
        </w:rPr>
        <w:t xml:space="preserve">Подписано                                                                        </w:t>
      </w:r>
      <w:proofErr w:type="spellStart"/>
      <w:proofErr w:type="gramStart"/>
      <w:r w:rsidRPr="008321A4">
        <w:rPr>
          <w:rFonts w:ascii="Times New Roman" w:eastAsia="Times New Roman" w:hAnsi="Times New Roman" w:cs="Times New Roman"/>
          <w:bCs/>
          <w:i/>
          <w:iCs/>
          <w:sz w:val="28"/>
          <w:szCs w:val="28"/>
          <w:lang w:eastAsia="ru-RU"/>
        </w:rPr>
        <w:t>Подписано</w:t>
      </w:r>
      <w:proofErr w:type="spellEnd"/>
      <w:proofErr w:type="gramEnd"/>
    </w:p>
    <w:p w:rsidR="008321A4" w:rsidRPr="008321A4" w:rsidRDefault="00B3620E" w:rsidP="008321A4">
      <w:pPr>
        <w:spacing w:after="0"/>
        <w:rPr>
          <w:rFonts w:ascii="Times New Roman" w:eastAsia="Calibri" w:hAnsi="Times New Roman" w:cs="Times New Roman"/>
          <w:bCs/>
          <w:i/>
          <w:iCs/>
          <w:sz w:val="28"/>
          <w:szCs w:val="28"/>
        </w:rPr>
      </w:pPr>
      <w:r>
        <w:rPr>
          <w:rFonts w:ascii="Times New Roman" w:eastAsia="Times New Roman" w:hAnsi="Times New Roman" w:cs="Times New Roman"/>
          <w:bCs/>
          <w:i/>
          <w:iCs/>
          <w:sz w:val="28"/>
          <w:szCs w:val="28"/>
          <w:lang w:eastAsia="ru-RU"/>
        </w:rPr>
        <w:t xml:space="preserve">15 </w:t>
      </w:r>
      <w:r w:rsidR="008321A4" w:rsidRPr="008321A4">
        <w:rPr>
          <w:rFonts w:ascii="Times New Roman" w:eastAsia="Times New Roman" w:hAnsi="Times New Roman" w:cs="Times New Roman"/>
          <w:bCs/>
          <w:i/>
          <w:iCs/>
          <w:sz w:val="28"/>
          <w:szCs w:val="28"/>
          <w:lang w:eastAsia="ru-RU"/>
        </w:rPr>
        <w:t xml:space="preserve">апреля 2022  года                          </w:t>
      </w:r>
      <w:r>
        <w:rPr>
          <w:rFonts w:ascii="Times New Roman" w:eastAsia="Times New Roman" w:hAnsi="Times New Roman" w:cs="Times New Roman"/>
          <w:bCs/>
          <w:i/>
          <w:iCs/>
          <w:sz w:val="28"/>
          <w:szCs w:val="28"/>
          <w:lang w:eastAsia="ru-RU"/>
        </w:rPr>
        <w:t xml:space="preserve">                             15 </w:t>
      </w:r>
      <w:r w:rsidR="008321A4" w:rsidRPr="008321A4">
        <w:rPr>
          <w:rFonts w:ascii="Times New Roman" w:eastAsia="Times New Roman" w:hAnsi="Times New Roman" w:cs="Times New Roman"/>
          <w:bCs/>
          <w:i/>
          <w:iCs/>
          <w:sz w:val="28"/>
          <w:szCs w:val="28"/>
          <w:lang w:eastAsia="ru-RU"/>
        </w:rPr>
        <w:t>апреля 2022 года</w:t>
      </w:r>
      <w:r w:rsidR="008321A4" w:rsidRPr="008321A4">
        <w:rPr>
          <w:rFonts w:ascii="Times New Roman" w:eastAsia="Calibri" w:hAnsi="Times New Roman" w:cs="Times New Roman"/>
          <w:bCs/>
          <w:i/>
          <w:iCs/>
          <w:sz w:val="28"/>
          <w:szCs w:val="28"/>
        </w:rPr>
        <w:br w:type="page"/>
      </w:r>
    </w:p>
    <w:p w:rsidR="00515B49" w:rsidRPr="00515B49" w:rsidRDefault="00515B49" w:rsidP="00515B49">
      <w:pPr>
        <w:spacing w:after="0"/>
        <w:ind w:left="709" w:right="-284"/>
        <w:jc w:val="right"/>
        <w:rPr>
          <w:rFonts w:ascii="Times New Roman" w:hAnsi="Times New Roman" w:cs="Times New Roman"/>
          <w:sz w:val="24"/>
          <w:szCs w:val="24"/>
        </w:rPr>
      </w:pPr>
      <w:r w:rsidRPr="00515B49">
        <w:rPr>
          <w:rFonts w:ascii="Times New Roman" w:hAnsi="Times New Roman" w:cs="Times New Roman"/>
          <w:sz w:val="24"/>
          <w:szCs w:val="24"/>
        </w:rPr>
        <w:lastRenderedPageBreak/>
        <w:t>Приложение 1</w:t>
      </w:r>
    </w:p>
    <w:p w:rsidR="00515B49" w:rsidRPr="00515B49" w:rsidRDefault="00515B49" w:rsidP="00515B49">
      <w:pPr>
        <w:spacing w:after="0"/>
        <w:ind w:left="709" w:right="-284"/>
        <w:jc w:val="right"/>
        <w:rPr>
          <w:rFonts w:ascii="Times New Roman" w:hAnsi="Times New Roman" w:cs="Times New Roman"/>
          <w:sz w:val="24"/>
          <w:szCs w:val="24"/>
        </w:rPr>
      </w:pPr>
      <w:r w:rsidRPr="00515B49">
        <w:rPr>
          <w:rFonts w:ascii="Times New Roman" w:hAnsi="Times New Roman" w:cs="Times New Roman"/>
          <w:sz w:val="24"/>
          <w:szCs w:val="24"/>
        </w:rPr>
        <w:t>к Решению Думы города Ханты-Мансийска</w:t>
      </w:r>
    </w:p>
    <w:p w:rsidR="00515B49" w:rsidRPr="00515B49" w:rsidRDefault="00515B49" w:rsidP="00515B49">
      <w:pPr>
        <w:spacing w:after="0"/>
        <w:ind w:left="709" w:right="-284"/>
        <w:jc w:val="right"/>
        <w:rPr>
          <w:rFonts w:ascii="Times New Roman" w:hAnsi="Times New Roman" w:cs="Times New Roman"/>
          <w:sz w:val="24"/>
          <w:szCs w:val="24"/>
        </w:rPr>
      </w:pPr>
      <w:r w:rsidRPr="00515B49">
        <w:rPr>
          <w:rFonts w:ascii="Times New Roman" w:hAnsi="Times New Roman" w:cs="Times New Roman"/>
          <w:sz w:val="24"/>
          <w:szCs w:val="24"/>
        </w:rPr>
        <w:t xml:space="preserve">                                     </w:t>
      </w:r>
      <w:r>
        <w:rPr>
          <w:rFonts w:ascii="Times New Roman" w:hAnsi="Times New Roman" w:cs="Times New Roman"/>
          <w:sz w:val="24"/>
          <w:szCs w:val="24"/>
        </w:rPr>
        <w:t xml:space="preserve">              от 15 апреля 2022 года  № </w:t>
      </w:r>
      <w:r w:rsidR="00624F40">
        <w:rPr>
          <w:rFonts w:ascii="Times New Roman" w:hAnsi="Times New Roman" w:cs="Times New Roman"/>
          <w:sz w:val="24"/>
          <w:szCs w:val="24"/>
        </w:rPr>
        <w:t>73</w:t>
      </w:r>
      <w:r w:rsidRPr="00515B49">
        <w:rPr>
          <w:rFonts w:ascii="Times New Roman" w:hAnsi="Times New Roman" w:cs="Times New Roman"/>
          <w:sz w:val="24"/>
          <w:szCs w:val="24"/>
        </w:rPr>
        <w:t>-</w:t>
      </w:r>
      <w:r w:rsidRPr="00515B49">
        <w:rPr>
          <w:rFonts w:ascii="Times New Roman" w:hAnsi="Times New Roman" w:cs="Times New Roman"/>
          <w:sz w:val="24"/>
          <w:szCs w:val="24"/>
          <w:lang w:val="en-US"/>
        </w:rPr>
        <w:t>VII</w:t>
      </w:r>
      <w:r w:rsidRPr="00515B49">
        <w:rPr>
          <w:rFonts w:ascii="Times New Roman" w:hAnsi="Times New Roman" w:cs="Times New Roman"/>
          <w:sz w:val="24"/>
          <w:szCs w:val="24"/>
        </w:rPr>
        <w:t xml:space="preserve"> РД</w:t>
      </w:r>
    </w:p>
    <w:p w:rsidR="009721A1" w:rsidRPr="002B72B5" w:rsidRDefault="009721A1" w:rsidP="00195467">
      <w:pPr>
        <w:spacing w:line="240" w:lineRule="auto"/>
        <w:contextualSpacing/>
        <w:jc w:val="right"/>
        <w:rPr>
          <w:rFonts w:ascii="Times New Roman" w:hAnsi="Times New Roman" w:cs="Times New Roman"/>
          <w:sz w:val="24"/>
          <w:szCs w:val="24"/>
        </w:rPr>
      </w:pPr>
    </w:p>
    <w:p w:rsidR="009721A1" w:rsidRPr="002B72B5" w:rsidRDefault="004C1DC0" w:rsidP="00195467">
      <w:pPr>
        <w:spacing w:after="0" w:line="240" w:lineRule="auto"/>
        <w:contextualSpacing/>
        <w:jc w:val="center"/>
        <w:rPr>
          <w:rFonts w:ascii="Times New Roman" w:hAnsi="Times New Roman" w:cs="Times New Roman"/>
          <w:sz w:val="24"/>
          <w:szCs w:val="24"/>
        </w:rPr>
      </w:pPr>
      <w:r w:rsidRPr="002B72B5">
        <w:rPr>
          <w:rFonts w:ascii="Times New Roman" w:hAnsi="Times New Roman" w:cs="Times New Roman"/>
          <w:sz w:val="24"/>
          <w:szCs w:val="24"/>
        </w:rPr>
        <w:t>Доходы бюджета города Ханты-Мансийска на 20</w:t>
      </w:r>
      <w:r w:rsidR="005754B4" w:rsidRPr="002B72B5">
        <w:rPr>
          <w:rFonts w:ascii="Times New Roman" w:hAnsi="Times New Roman" w:cs="Times New Roman"/>
          <w:sz w:val="24"/>
          <w:szCs w:val="24"/>
        </w:rPr>
        <w:t>2</w:t>
      </w:r>
      <w:r w:rsidR="00331CDB" w:rsidRPr="002B72B5">
        <w:rPr>
          <w:rFonts w:ascii="Times New Roman" w:hAnsi="Times New Roman" w:cs="Times New Roman"/>
          <w:sz w:val="24"/>
          <w:szCs w:val="24"/>
        </w:rPr>
        <w:t>2</w:t>
      </w:r>
      <w:r w:rsidRPr="002B72B5">
        <w:rPr>
          <w:rFonts w:ascii="Times New Roman" w:hAnsi="Times New Roman" w:cs="Times New Roman"/>
          <w:sz w:val="24"/>
          <w:szCs w:val="24"/>
        </w:rPr>
        <w:t xml:space="preserve"> год</w:t>
      </w:r>
    </w:p>
    <w:p w:rsidR="009721A1" w:rsidRPr="002B72B5" w:rsidRDefault="004C1DC0" w:rsidP="00195467">
      <w:pPr>
        <w:spacing w:after="0" w:line="240" w:lineRule="auto"/>
        <w:contextualSpacing/>
        <w:jc w:val="right"/>
        <w:rPr>
          <w:rFonts w:ascii="Times New Roman" w:hAnsi="Times New Roman" w:cs="Times New Roman"/>
          <w:sz w:val="24"/>
          <w:szCs w:val="24"/>
        </w:rPr>
      </w:pPr>
      <w:r w:rsidRPr="002B72B5">
        <w:rPr>
          <w:rFonts w:ascii="Times New Roman" w:hAnsi="Times New Roman" w:cs="Times New Roman"/>
          <w:sz w:val="24"/>
          <w:szCs w:val="24"/>
        </w:rPr>
        <w:t>(рублей)</w:t>
      </w:r>
    </w:p>
    <w:tbl>
      <w:tblPr>
        <w:tblW w:w="10774" w:type="dxa"/>
        <w:tblInd w:w="-983" w:type="dxa"/>
        <w:tblLook w:val="04A0" w:firstRow="1" w:lastRow="0" w:firstColumn="1" w:lastColumn="0" w:noHBand="0" w:noVBand="1"/>
      </w:tblPr>
      <w:tblGrid>
        <w:gridCol w:w="2689"/>
        <w:gridCol w:w="5240"/>
        <w:gridCol w:w="2845"/>
      </w:tblGrid>
      <w:tr w:rsidR="000B7B20" w:rsidRPr="002B72B5" w:rsidTr="002B72B5">
        <w:trPr>
          <w:trHeight w:val="300"/>
        </w:trPr>
        <w:tc>
          <w:tcPr>
            <w:tcW w:w="2689" w:type="dxa"/>
            <w:tcBorders>
              <w:top w:val="nil"/>
              <w:left w:val="nil"/>
              <w:bottom w:val="single" w:sz="4" w:space="0" w:color="auto"/>
              <w:right w:val="nil"/>
            </w:tcBorders>
            <w:shd w:val="clear" w:color="000000" w:fill="FFFFFF"/>
            <w:vAlign w:val="center"/>
            <w:hideMark/>
          </w:tcPr>
          <w:p w:rsidR="00331CDB" w:rsidRPr="002B72B5" w:rsidRDefault="00331CDB" w:rsidP="00195467">
            <w:pPr>
              <w:spacing w:after="0" w:line="240" w:lineRule="auto"/>
              <w:contextualSpacing/>
              <w:jc w:val="center"/>
              <w:rPr>
                <w:rFonts w:ascii="Times New Roman" w:eastAsia="Times New Roman" w:hAnsi="Times New Roman" w:cs="Times New Roman"/>
                <w:sz w:val="24"/>
                <w:szCs w:val="24"/>
                <w:lang w:eastAsia="ru-RU"/>
              </w:rPr>
            </w:pPr>
          </w:p>
        </w:tc>
        <w:tc>
          <w:tcPr>
            <w:tcW w:w="5240" w:type="dxa"/>
            <w:tcBorders>
              <w:top w:val="nil"/>
              <w:left w:val="nil"/>
              <w:bottom w:val="single" w:sz="4" w:space="0" w:color="auto"/>
              <w:right w:val="nil"/>
            </w:tcBorders>
            <w:shd w:val="clear" w:color="000000" w:fill="FFFFFF"/>
            <w:noWrap/>
            <w:vAlign w:val="bottom"/>
            <w:hideMark/>
          </w:tcPr>
          <w:p w:rsidR="00331CDB" w:rsidRPr="002B72B5" w:rsidRDefault="004C1DC0" w:rsidP="00195467">
            <w:pPr>
              <w:spacing w:after="0" w:line="240" w:lineRule="auto"/>
              <w:contextualSpacing/>
              <w:jc w:val="center"/>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w:t>
            </w:r>
          </w:p>
        </w:tc>
        <w:tc>
          <w:tcPr>
            <w:tcW w:w="2845" w:type="dxa"/>
            <w:tcBorders>
              <w:top w:val="nil"/>
              <w:left w:val="nil"/>
              <w:bottom w:val="single" w:sz="4" w:space="0" w:color="auto"/>
              <w:right w:val="nil"/>
            </w:tcBorders>
            <w:shd w:val="clear" w:color="000000" w:fill="FFFFFF"/>
            <w:vAlign w:val="center"/>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w:t>
            </w:r>
          </w:p>
        </w:tc>
      </w:tr>
      <w:tr w:rsidR="000B7B20" w:rsidRPr="002B72B5" w:rsidTr="002B72B5">
        <w:trPr>
          <w:trHeight w:val="1425"/>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КБК</w:t>
            </w:r>
          </w:p>
        </w:tc>
        <w:tc>
          <w:tcPr>
            <w:tcW w:w="5240" w:type="dxa"/>
            <w:tcBorders>
              <w:top w:val="single" w:sz="4" w:space="0" w:color="auto"/>
              <w:left w:val="nil"/>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ВИД ДОХОДОВ</w:t>
            </w:r>
          </w:p>
        </w:tc>
        <w:tc>
          <w:tcPr>
            <w:tcW w:w="2845" w:type="dxa"/>
            <w:tcBorders>
              <w:top w:val="single" w:sz="4" w:space="0" w:color="auto"/>
              <w:left w:val="nil"/>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Сумма на 2022 год</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000 1 00 00000 00 0000 000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НАЛОГОВЫЕ И НЕНАЛОГОВЫЕ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4 823 311 500,00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Налоговые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4 628 227 600,00   </w:t>
            </w:r>
          </w:p>
        </w:tc>
      </w:tr>
      <w:tr w:rsidR="000B7B20" w:rsidRPr="002B72B5" w:rsidTr="002B72B5">
        <w:trPr>
          <w:trHeight w:val="3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НАЛОГИ НА ПРИБЫЛЬ,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3 845 180 900,00   </w:t>
            </w:r>
          </w:p>
        </w:tc>
      </w:tr>
      <w:tr w:rsidR="000B7B20" w:rsidRPr="002B72B5" w:rsidTr="002B72B5">
        <w:trPr>
          <w:trHeight w:val="31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000 1 01 02000 01 0000 110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на доходы физических лиц</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3 845 180 900,00   </w:t>
            </w:r>
          </w:p>
        </w:tc>
      </w:tr>
      <w:tr w:rsidR="000B7B20" w:rsidRPr="002B72B5" w:rsidTr="002B72B5">
        <w:trPr>
          <w:trHeight w:val="157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000 1 01 02010 01 0000 110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3 715 243 900,00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000 1 01 02020 01 0000 110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9 170 000,00   </w:t>
            </w:r>
          </w:p>
        </w:tc>
      </w:tr>
      <w:tr w:rsidR="000B7B20" w:rsidRPr="002B72B5" w:rsidTr="002B72B5">
        <w:trPr>
          <w:trHeight w:val="99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000 1 01 02030 01 0000 110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22 672 000,00   </w:t>
            </w:r>
          </w:p>
        </w:tc>
      </w:tr>
      <w:tr w:rsidR="000B7B20" w:rsidRPr="002B72B5" w:rsidTr="002B72B5">
        <w:trPr>
          <w:trHeight w:val="193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000 1 01 02040 01 0000 110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39 397 000,00   </w:t>
            </w:r>
          </w:p>
        </w:tc>
      </w:tr>
      <w:tr w:rsidR="000B7B20" w:rsidRPr="002B72B5" w:rsidTr="002B72B5">
        <w:trPr>
          <w:trHeight w:val="193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000 1 01 02080 01 0000 110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2B72B5">
              <w:rPr>
                <w:rFonts w:ascii="Times New Roman" w:eastAsia="Times New Roman" w:hAnsi="Times New Roman" w:cs="Times New Roman"/>
                <w:sz w:val="24"/>
                <w:szCs w:val="24"/>
                <w:lang w:eastAsia="ru-RU"/>
              </w:rPr>
              <w:lastRenderedPageBreak/>
              <w:t>контролируемой иностранной компании)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lastRenderedPageBreak/>
              <w:t xml:space="preserve">                 58 698 000,00   </w:t>
            </w:r>
          </w:p>
        </w:tc>
      </w:tr>
      <w:tr w:rsidR="000B7B20" w:rsidRPr="002B72B5" w:rsidTr="002B72B5">
        <w:trPr>
          <w:trHeight w:val="86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000 1 03 00000 00 0000 000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27 385 700,00   </w:t>
            </w:r>
          </w:p>
        </w:tc>
      </w:tr>
      <w:tr w:rsidR="000B7B20" w:rsidRPr="002B72B5" w:rsidTr="002B72B5">
        <w:trPr>
          <w:trHeight w:val="6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000 1 03 02000 01 0000 110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27 385 700,00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000 1 03 02230 01 0000 110</w:t>
            </w:r>
            <w:r w:rsidRPr="002B72B5">
              <w:rPr>
                <w:rFonts w:ascii="Times New Roman" w:eastAsia="Times New Roman" w:hAnsi="Times New Roman" w:cs="Times New Roman"/>
                <w:color w:val="000000"/>
                <w:sz w:val="20"/>
                <w:szCs w:val="20"/>
                <w:lang w:eastAsia="ru-RU"/>
              </w:rPr>
              <w:br w:type="page"/>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12 521 200,00   </w:t>
            </w:r>
          </w:p>
        </w:tc>
      </w:tr>
      <w:tr w:rsidR="000B7B20" w:rsidRPr="002B72B5" w:rsidTr="002B72B5">
        <w:trPr>
          <w:trHeight w:val="27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000 1 03 02231 01 0000 110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12 521 200,00   </w:t>
            </w:r>
          </w:p>
        </w:tc>
      </w:tr>
      <w:tr w:rsidR="000B7B20" w:rsidRPr="002B72B5" w:rsidTr="002B72B5">
        <w:trPr>
          <w:trHeight w:val="1849"/>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000 1 03 02240 01 0000 110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2B72B5">
              <w:rPr>
                <w:rFonts w:ascii="Times New Roman" w:eastAsia="Times New Roman" w:hAnsi="Times New Roman" w:cs="Times New Roman"/>
                <w:sz w:val="24"/>
                <w:szCs w:val="24"/>
                <w:lang w:eastAsia="ru-RU"/>
              </w:rPr>
              <w:t>инжекторных</w:t>
            </w:r>
            <w:proofErr w:type="spellEnd"/>
            <w:r w:rsidRPr="002B72B5">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89 570,00   </w:t>
            </w:r>
          </w:p>
        </w:tc>
      </w:tr>
      <w:tr w:rsidR="000B7B20" w:rsidRPr="002B72B5" w:rsidTr="002B72B5">
        <w:trPr>
          <w:trHeight w:val="260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000 1 03 02241 01 0000 110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2B72B5">
              <w:rPr>
                <w:rFonts w:ascii="Times New Roman" w:eastAsia="Times New Roman" w:hAnsi="Times New Roman" w:cs="Times New Roman"/>
                <w:sz w:val="24"/>
                <w:szCs w:val="24"/>
                <w:lang w:eastAsia="ru-RU"/>
              </w:rPr>
              <w:t>инжекторных</w:t>
            </w:r>
            <w:proofErr w:type="spellEnd"/>
            <w:r w:rsidRPr="002B72B5">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89 570,00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000 1 03 02250 01 0000 110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16 984 200,00   </w:t>
            </w:r>
          </w:p>
        </w:tc>
      </w:tr>
      <w:tr w:rsidR="000B7B20" w:rsidRPr="002B72B5" w:rsidTr="002B72B5">
        <w:trPr>
          <w:trHeight w:val="27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000 1 03 02251 01 0000 110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16 984 200,00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000 1 03 02260 01 0000 110</w:t>
            </w:r>
            <w:r w:rsidRPr="002B72B5">
              <w:rPr>
                <w:rFonts w:ascii="Times New Roman" w:eastAsia="Times New Roman" w:hAnsi="Times New Roman" w:cs="Times New Roman"/>
                <w:color w:val="000000"/>
                <w:sz w:val="20"/>
                <w:szCs w:val="20"/>
                <w:lang w:eastAsia="ru-RU"/>
              </w:rPr>
              <w:br w:type="page"/>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2 209 270,00   </w:t>
            </w:r>
          </w:p>
        </w:tc>
      </w:tr>
      <w:tr w:rsidR="000B7B20" w:rsidRPr="002B72B5" w:rsidTr="002B72B5">
        <w:trPr>
          <w:trHeight w:val="24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000 1 03 02261 01 0000 110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2 209 270,00   </w:t>
            </w:r>
          </w:p>
        </w:tc>
      </w:tr>
      <w:tr w:rsidR="000B7B20" w:rsidRPr="002B72B5" w:rsidTr="002B72B5">
        <w:trPr>
          <w:trHeight w:val="40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000 1 05 00000 00 0000 000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НАЛОГИ НА СОВОКУПНЫЙ ДОХОД</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565 133 000,00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000 1 05 01000 00 0000 110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530 708 000,00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000 1 05 01010 01 0000 110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322 616 200,00   </w:t>
            </w:r>
          </w:p>
        </w:tc>
      </w:tr>
      <w:tr w:rsidR="000B7B20" w:rsidRPr="002B72B5" w:rsidTr="002B72B5">
        <w:trPr>
          <w:trHeight w:val="76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000 1 05 01011 01 0000 110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322 616 200,00   </w:t>
            </w:r>
          </w:p>
        </w:tc>
      </w:tr>
      <w:tr w:rsidR="000B7B20" w:rsidRPr="002B72B5" w:rsidTr="002B72B5">
        <w:trPr>
          <w:trHeight w:val="99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000 1 05 01020 01 0000 110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208 091 800,00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000 1 05 01021 01 0000 110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208 091 800,00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000 1 05 03000 01 0000 110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Единый сельскохозяйственный налог</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625 000,00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000 1 05 03010 01 0000 110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Единый сельскохозяйственный налог</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625 000,00   </w:t>
            </w:r>
          </w:p>
        </w:tc>
      </w:tr>
      <w:tr w:rsidR="000B7B20" w:rsidRPr="002B72B5" w:rsidTr="002B72B5">
        <w:trPr>
          <w:trHeight w:val="73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000 1 05 04000 02 0000 110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33 800 000,00   </w:t>
            </w:r>
          </w:p>
        </w:tc>
      </w:tr>
      <w:tr w:rsidR="000B7B20" w:rsidRPr="002B72B5" w:rsidTr="002B72B5">
        <w:trPr>
          <w:trHeight w:val="9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xml:space="preserve">000 1 05 04010 02 0000 110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33 800 000,00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000 1 06 00000 00 0000 000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НАЛОГИ НА ИМУЩЕСТВО</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160 155 000,00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000 1 06 01000 00 0000 110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Налог на имущество физических лиц</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29 215 000,00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000 1 06 01020 04 0000 110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29 215 000,00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000 1 06 04000 02 0000 110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Транспортный налог</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34 140 000,00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000 1 06 04011 02 0000 110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Транспортный налог с организаций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11 949 000,00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000 1 06 04012 02 0000 110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Транспортный налог с физических лиц</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22 191 000,00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000 1 06 06000 00 0000 110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Земельный налог</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96 800 000,00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000 1 06 06030 00 0000 110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Земельный налог с организаций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80 120 000,00   </w:t>
            </w:r>
          </w:p>
        </w:tc>
      </w:tr>
      <w:tr w:rsidR="000B7B20" w:rsidRPr="002B72B5" w:rsidTr="002B72B5">
        <w:trPr>
          <w:trHeight w:val="765"/>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000 1 06 06032 04 0000 110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Земельный</w:t>
            </w:r>
            <w:proofErr w:type="gramEnd"/>
            <w:r w:rsidRPr="002B72B5">
              <w:rPr>
                <w:rFonts w:ascii="Times New Roman" w:eastAsia="Times New Roman" w:hAnsi="Times New Roman" w:cs="Times New Roman"/>
                <w:sz w:val="24"/>
                <w:szCs w:val="24"/>
                <w:lang w:eastAsia="ru-RU"/>
              </w:rPr>
              <w:t xml:space="preserve"> </w:t>
            </w:r>
            <w:proofErr w:type="spellStart"/>
            <w:r w:rsidRPr="002B72B5">
              <w:rPr>
                <w:rFonts w:ascii="Times New Roman" w:eastAsia="Times New Roman" w:hAnsi="Times New Roman" w:cs="Times New Roman"/>
                <w:sz w:val="24"/>
                <w:szCs w:val="24"/>
                <w:lang w:eastAsia="ru-RU"/>
              </w:rPr>
              <w:t>налогс</w:t>
            </w:r>
            <w:proofErr w:type="spellEnd"/>
            <w:r w:rsidRPr="002B72B5">
              <w:rPr>
                <w:rFonts w:ascii="Times New Roman" w:eastAsia="Times New Roman" w:hAnsi="Times New Roman" w:cs="Times New Roman"/>
                <w:sz w:val="24"/>
                <w:szCs w:val="24"/>
                <w:lang w:eastAsia="ru-RU"/>
              </w:rPr>
              <w:t xml:space="preserve"> организаций, обладающих земельным участком, расположенным в границах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80 120 000,00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000 1 06 06040 00 0000 110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Земельный налог с физических лиц</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16 680 000,00   </w:t>
            </w:r>
          </w:p>
        </w:tc>
      </w:tr>
      <w:tr w:rsidR="000B7B20" w:rsidRPr="002B72B5" w:rsidTr="002B72B5">
        <w:trPr>
          <w:trHeight w:val="885"/>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000 1 06 06042 04 0000 110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16 680 000,00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000 1 08 00000 00 0000 000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ГОСУДАРСТВЕННАЯ ПОШЛИНА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30 373 000,00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000 1 08 03000 01 0000 110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30 150 600,00   </w:t>
            </w:r>
          </w:p>
        </w:tc>
      </w:tr>
      <w:tr w:rsidR="000B7B20" w:rsidRPr="002B72B5" w:rsidTr="002B72B5">
        <w:trPr>
          <w:trHeight w:val="111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000 1 08 03010 01 0000 110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30 150 600,00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000 1 08 07000 01 0000 110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222 400,00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000 1 08 07150 01 0000 110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Государственная пошлина за выдачу разрешения на установку рекламной конструкции </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40 000,00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000 1 08 07170 01 0000 110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182 400,00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000 1 08 07173 01 0000 110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182 400,00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Неналоговые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195 083 900,00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118 256 000,00   </w:t>
            </w:r>
          </w:p>
        </w:tc>
      </w:tr>
      <w:tr w:rsidR="000B7B20" w:rsidRPr="002B72B5" w:rsidTr="002B72B5">
        <w:trPr>
          <w:trHeight w:val="145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000 1 11 01000 00 0000 120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304 000,00   </w:t>
            </w:r>
          </w:p>
        </w:tc>
      </w:tr>
      <w:tr w:rsidR="000B7B20" w:rsidRPr="002B72B5" w:rsidTr="002B72B5">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000 1 11 01040 04 0000 120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304 000,00   </w:t>
            </w:r>
          </w:p>
        </w:tc>
      </w:tr>
      <w:tr w:rsidR="000B7B20" w:rsidRPr="002B72B5" w:rsidTr="002B72B5">
        <w:trPr>
          <w:trHeight w:val="21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000 1 11 05000 00 0000 120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98 700 000,00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000 1 11 05010 00 0000 120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72 000 000,00   </w:t>
            </w:r>
          </w:p>
        </w:tc>
      </w:tr>
      <w:tr w:rsidR="000B7B20" w:rsidRPr="002B72B5" w:rsidTr="002B72B5">
        <w:trPr>
          <w:trHeight w:val="1538"/>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000 1 11 05012 04 0000 120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2B72B5">
              <w:rPr>
                <w:rFonts w:ascii="Times New Roman" w:eastAsia="Times New Roman" w:hAnsi="Times New Roman" w:cs="Times New Roman"/>
                <w:sz w:val="24"/>
                <w:szCs w:val="24"/>
                <w:lang w:eastAsia="ru-RU"/>
              </w:rPr>
              <w:t>разграничена и которые расположены</w:t>
            </w:r>
            <w:proofErr w:type="gramEnd"/>
            <w:r w:rsidRPr="002B72B5">
              <w:rPr>
                <w:rFonts w:ascii="Times New Roman" w:eastAsia="Times New Roman" w:hAnsi="Times New Roman" w:cs="Times New Roman"/>
                <w:sz w:val="24"/>
                <w:szCs w:val="24"/>
                <w:lang w:eastAsia="ru-RU"/>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72 000 000,00   </w:t>
            </w:r>
          </w:p>
        </w:tc>
      </w:tr>
      <w:tr w:rsidR="000B7B20" w:rsidRPr="002B72B5" w:rsidTr="002B72B5">
        <w:trPr>
          <w:trHeight w:val="181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000 1 11 05020 00 0000 120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26 700 000,00   </w:t>
            </w:r>
          </w:p>
        </w:tc>
      </w:tr>
      <w:tr w:rsidR="000B7B20" w:rsidRPr="002B72B5" w:rsidTr="002B72B5">
        <w:trPr>
          <w:trHeight w:val="166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000 1 11 05024 04 0000 120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26 700 000,00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000 1 11 07000 00 0000 120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604 000,00   </w:t>
            </w:r>
          </w:p>
        </w:tc>
      </w:tr>
      <w:tr w:rsidR="000B7B20" w:rsidRPr="002B72B5" w:rsidTr="002B72B5">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000 1 11 07010 00 0000 120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604 000,00   </w:t>
            </w:r>
          </w:p>
        </w:tc>
      </w:tr>
      <w:tr w:rsidR="000B7B20" w:rsidRPr="002B72B5" w:rsidTr="002B72B5">
        <w:trPr>
          <w:trHeight w:val="12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000 1 11 07014 04 0000 120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604 000,00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000 1 11 09000 00 0000 120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18 648 000,00   </w:t>
            </w:r>
          </w:p>
        </w:tc>
      </w:tr>
      <w:tr w:rsidR="000B7B20" w:rsidRPr="002B72B5" w:rsidTr="002B72B5">
        <w:trPr>
          <w:trHeight w:val="1778"/>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000 1 11 09040 00 0000 120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18 648 000,00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000 1 11 09044 04 0000 120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18 648 000,00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000 1 12 00000 00 0000 000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ПЛАТЕЖИ ПРИ ПОЛЬЗОВАНИИ ПРИРОДНЫМИ РЕСУРСАМИ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12 149 600,00   </w:t>
            </w:r>
          </w:p>
        </w:tc>
      </w:tr>
      <w:tr w:rsidR="000B7B20" w:rsidRPr="002B72B5" w:rsidTr="002B72B5">
        <w:trPr>
          <w:trHeight w:val="48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xml:space="preserve">000 1 12 01000 01 0000 120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негативное воздействие на окружающую среду</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12 149 600,00   </w:t>
            </w:r>
          </w:p>
        </w:tc>
      </w:tr>
      <w:tr w:rsidR="000B7B20" w:rsidRPr="002B72B5" w:rsidTr="002B72B5">
        <w:trPr>
          <w:trHeight w:val="75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xml:space="preserve">000 1 12 01010 01 0000 120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3 928 400,00   </w:t>
            </w:r>
          </w:p>
        </w:tc>
      </w:tr>
      <w:tr w:rsidR="000B7B20" w:rsidRPr="002B72B5" w:rsidTr="002B72B5">
        <w:trPr>
          <w:trHeight w:val="67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xml:space="preserve">000 1 12 01030 01 0000 120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3 261 600,00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000 1 12 01040 01 0000 120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4 765 200,00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000 1 12 01041 01 0000 120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размещение отходов производства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1 487 600,00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000 1 12 01042 01 0000 120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размещение твердых коммунальных отходов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3 277 600,00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000 1 12 01070 01 0000 120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194 400,00   </w:t>
            </w:r>
          </w:p>
        </w:tc>
      </w:tr>
      <w:tr w:rsidR="000B7B20" w:rsidRPr="002B72B5" w:rsidTr="002B72B5">
        <w:trPr>
          <w:trHeight w:val="62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000 1 13 00000 00 0000 000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825 000,00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000 1 13 02000 00 0000 130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компенсации затрат государства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825 000,00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000 1 13 02990 00 0000 130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доходы от компенсации затрат государства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825 000,00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000 1 13 02994 04 0000 130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Прочие доходы от компенсации затрат  бюджетов городских округов </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825 000,00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51 292 000,00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000 1 14 01000 00 0000 410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продажи квартир</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41 792 000,00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000 1 14 01040 04 0000 410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продажи квартир, находящихся в собственности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41 792 000,00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000 1 14 06000 00 0000 430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color w:val="000000"/>
                <w:sz w:val="24"/>
                <w:szCs w:val="24"/>
                <w:lang w:eastAsia="ru-RU"/>
              </w:rPr>
            </w:pPr>
            <w:r w:rsidRPr="002B72B5">
              <w:rPr>
                <w:rFonts w:ascii="Times New Roman" w:eastAsia="Times New Roman" w:hAnsi="Times New Roman" w:cs="Times New Roman"/>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9 500 000,00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000 1 14 06010 00 0000 430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8 500 000,00   </w:t>
            </w:r>
          </w:p>
        </w:tc>
      </w:tr>
      <w:tr w:rsidR="000B7B20" w:rsidRPr="002B72B5" w:rsidTr="002B72B5">
        <w:trPr>
          <w:trHeight w:val="9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000 1 14 06012 04 0000 430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Доходы от продажи земельных участков, государственная собственность на которые не </w:t>
            </w:r>
            <w:proofErr w:type="gramStart"/>
            <w:r w:rsidRPr="002B72B5">
              <w:rPr>
                <w:rFonts w:ascii="Times New Roman" w:eastAsia="Times New Roman" w:hAnsi="Times New Roman" w:cs="Times New Roman"/>
                <w:sz w:val="24"/>
                <w:szCs w:val="24"/>
                <w:lang w:eastAsia="ru-RU"/>
              </w:rPr>
              <w:t>разграничена и которые расположены</w:t>
            </w:r>
            <w:proofErr w:type="gramEnd"/>
            <w:r w:rsidRPr="002B72B5">
              <w:rPr>
                <w:rFonts w:ascii="Times New Roman" w:eastAsia="Times New Roman" w:hAnsi="Times New Roman" w:cs="Times New Roman"/>
                <w:sz w:val="24"/>
                <w:szCs w:val="24"/>
                <w:lang w:eastAsia="ru-RU"/>
              </w:rPr>
              <w:t xml:space="preserve"> в границах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8 500 000,00   </w:t>
            </w:r>
          </w:p>
        </w:tc>
      </w:tr>
      <w:tr w:rsidR="000B7B20" w:rsidRPr="002B72B5" w:rsidTr="002B72B5">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000 1 14 06020 00 0000 430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1 000 000,00   </w:t>
            </w:r>
          </w:p>
        </w:tc>
      </w:tr>
      <w:tr w:rsidR="000B7B20" w:rsidRPr="002B72B5" w:rsidTr="002B72B5">
        <w:trPr>
          <w:trHeight w:val="123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000 1 14 06024 04 0000 430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1 000 000,00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ШТРАФЫ, САНКЦИИ, ВОЗМЕЩЕНИЕ УЩЕРБА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11 451 300,00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000 1 16 01000 01 0000 140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10 467 000,00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000 1 16 01050 01 0000 140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41 000,00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000 1 16 01053 01 0000 140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41 000,00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000 1 16 01060 01 0000 140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124 000,00   </w:t>
            </w:r>
          </w:p>
        </w:tc>
      </w:tr>
      <w:tr w:rsidR="000B7B20" w:rsidRPr="002B72B5" w:rsidTr="002B72B5">
        <w:trPr>
          <w:trHeight w:val="283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000 1 16 01062 01 0000 140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2 000,00   </w:t>
            </w:r>
          </w:p>
        </w:tc>
      </w:tr>
      <w:tr w:rsidR="000B7B20" w:rsidRPr="002B72B5" w:rsidTr="002B72B5">
        <w:trPr>
          <w:trHeight w:val="222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000 1 16 01063 01 0000 140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122 000,00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000 1 16 01070 01 0000 140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223 900,00   </w:t>
            </w:r>
          </w:p>
        </w:tc>
      </w:tr>
      <w:tr w:rsidR="000B7B20" w:rsidRPr="002B72B5" w:rsidTr="002B72B5">
        <w:trPr>
          <w:trHeight w:val="21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000 1 16 01072 01 0000 140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176 700,00   </w:t>
            </w:r>
          </w:p>
        </w:tc>
      </w:tr>
      <w:tr w:rsidR="000B7B20" w:rsidRPr="002B72B5" w:rsidTr="002B72B5">
        <w:trPr>
          <w:trHeight w:val="196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000 1 16 01073 01 0000 140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7 200,00   </w:t>
            </w:r>
          </w:p>
        </w:tc>
      </w:tr>
      <w:tr w:rsidR="000B7B20" w:rsidRPr="002B72B5" w:rsidTr="002B72B5">
        <w:trPr>
          <w:trHeight w:val="202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000 1 16 01074 01 0000 140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40 000,00   </w:t>
            </w:r>
          </w:p>
        </w:tc>
      </w:tr>
      <w:tr w:rsidR="000B7B20" w:rsidRPr="002B72B5" w:rsidTr="002B72B5">
        <w:trPr>
          <w:trHeight w:val="15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000 1 16 01080 01 0000 140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376 400,00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000 1 16 01082 01 0000 140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180 000,00   </w:t>
            </w:r>
          </w:p>
        </w:tc>
      </w:tr>
      <w:tr w:rsidR="000B7B20" w:rsidRPr="002B72B5" w:rsidTr="002B72B5">
        <w:trPr>
          <w:trHeight w:val="222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000 1 16 01083 01 0000 140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186 400,00   </w:t>
            </w:r>
          </w:p>
        </w:tc>
      </w:tr>
      <w:tr w:rsidR="000B7B20" w:rsidRPr="002B72B5" w:rsidTr="002B72B5">
        <w:trPr>
          <w:trHeight w:val="196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000 1 16 01084 01 0000 140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10 000,00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000 1 16 01090 01 0000 140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712 800,00   </w:t>
            </w:r>
          </w:p>
        </w:tc>
      </w:tr>
      <w:tr w:rsidR="000B7B20" w:rsidRPr="002B72B5" w:rsidTr="002B72B5">
        <w:trPr>
          <w:trHeight w:val="912"/>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000 1 16 01092 01 0000 140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712 800,00   </w:t>
            </w:r>
          </w:p>
        </w:tc>
      </w:tr>
      <w:tr w:rsidR="000B7B20" w:rsidRPr="002B72B5" w:rsidTr="002B72B5">
        <w:trPr>
          <w:trHeight w:val="14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000 1 16 01130 01 0000 140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127 000,00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000 1 16 01132 01 0000 140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50 000,00   </w:t>
            </w:r>
          </w:p>
        </w:tc>
      </w:tr>
      <w:tr w:rsidR="000B7B20" w:rsidRPr="002B72B5" w:rsidTr="002B72B5">
        <w:trPr>
          <w:trHeight w:val="177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000 1 16 01133 01 0000 140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77 000,00   </w:t>
            </w:r>
          </w:p>
        </w:tc>
      </w:tr>
      <w:tr w:rsidR="000B7B20" w:rsidRPr="002B72B5" w:rsidTr="002B72B5">
        <w:trPr>
          <w:trHeight w:val="171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000 1 16 01140 01 0000 140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2 660 000,00   </w:t>
            </w:r>
          </w:p>
        </w:tc>
      </w:tr>
      <w:tr w:rsidR="000B7B20" w:rsidRPr="002B72B5" w:rsidTr="002B72B5">
        <w:trPr>
          <w:trHeight w:val="256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000 1 16 01142 01 0000 140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r w:rsidRPr="002B72B5">
              <w:rPr>
                <w:rFonts w:ascii="Times New Roman" w:eastAsia="Times New Roman" w:hAnsi="Times New Roman" w:cs="Times New Roman"/>
                <w:sz w:val="24"/>
                <w:szCs w:val="24"/>
                <w:lang w:eastAsia="ru-RU"/>
              </w:rPr>
              <w:br w:type="page"/>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1 275 000,00   </w:t>
            </w:r>
          </w:p>
        </w:tc>
      </w:tr>
      <w:tr w:rsidR="000B7B20" w:rsidRPr="002B72B5" w:rsidTr="002B72B5">
        <w:trPr>
          <w:trHeight w:val="18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000 1 16 01143 01 0000 140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1 385 000,00   </w:t>
            </w:r>
          </w:p>
        </w:tc>
      </w:tr>
      <w:tr w:rsidR="000B7B20" w:rsidRPr="002B72B5" w:rsidTr="002B72B5">
        <w:trPr>
          <w:trHeight w:val="18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000 1 16 01150 01 0000 140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153 500,00   </w:t>
            </w:r>
          </w:p>
        </w:tc>
      </w:tr>
      <w:tr w:rsidR="000B7B20" w:rsidRPr="002B72B5" w:rsidTr="002B72B5">
        <w:trPr>
          <w:trHeight w:val="18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000 1 16 01153 01 0000 140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153 500,00   </w:t>
            </w:r>
          </w:p>
        </w:tc>
      </w:tr>
      <w:tr w:rsidR="000B7B20" w:rsidRPr="002B72B5" w:rsidTr="002B72B5">
        <w:trPr>
          <w:trHeight w:val="18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000 1 16 01170 01 0000 140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2 000,00   </w:t>
            </w:r>
          </w:p>
        </w:tc>
      </w:tr>
      <w:tr w:rsidR="000B7B20" w:rsidRPr="002B72B5" w:rsidTr="002B72B5">
        <w:trPr>
          <w:trHeight w:val="184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000 1 16 01173 01 0000 140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2 000,00   </w:t>
            </w:r>
          </w:p>
        </w:tc>
      </w:tr>
      <w:tr w:rsidR="000B7B20" w:rsidRPr="002B72B5" w:rsidTr="002B72B5">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000 1 16 01190 01 0000 140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2 065 100,00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000 1 16 01192 01 0000 140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375 800,00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000 1 16 01193 01 0000 140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1 689 300,00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000 1 16 01200 01 0000 140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3 981 300,00   </w:t>
            </w:r>
          </w:p>
        </w:tc>
      </w:tr>
      <w:tr w:rsidR="000B7B20" w:rsidRPr="002B72B5" w:rsidTr="002B72B5">
        <w:trPr>
          <w:trHeight w:val="21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000 1 16 01203 01 0000 140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3 976 300,00   </w:t>
            </w:r>
          </w:p>
        </w:tc>
      </w:tr>
      <w:tr w:rsidR="000B7B20" w:rsidRPr="002B72B5" w:rsidTr="002B72B5">
        <w:trPr>
          <w:trHeight w:val="21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000 1 16 01204 01 0000 140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5 000,00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000 1 16 02000 02 0000 140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225 300,00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000 1 16 02010 02 0000 140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225 300,00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4F37C9">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000 1 16 07000 0</w:t>
            </w:r>
            <w:r w:rsidR="004F37C9">
              <w:rPr>
                <w:rFonts w:ascii="Times New Roman" w:eastAsia="Times New Roman" w:hAnsi="Times New Roman" w:cs="Times New Roman"/>
                <w:color w:val="000000"/>
                <w:sz w:val="20"/>
                <w:szCs w:val="20"/>
                <w:lang w:val="en-US" w:eastAsia="ru-RU"/>
              </w:rPr>
              <w:t>0</w:t>
            </w:r>
            <w:r w:rsidRPr="002B72B5">
              <w:rPr>
                <w:rFonts w:ascii="Times New Roman" w:eastAsia="Times New Roman" w:hAnsi="Times New Roman" w:cs="Times New Roman"/>
                <w:color w:val="000000"/>
                <w:sz w:val="20"/>
                <w:szCs w:val="20"/>
                <w:lang w:eastAsia="ru-RU"/>
              </w:rPr>
              <w:t xml:space="preserve">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407 000,00   </w:t>
            </w:r>
          </w:p>
        </w:tc>
      </w:tr>
      <w:tr w:rsidR="000B7B20" w:rsidRPr="002B72B5" w:rsidTr="002B72B5">
        <w:trPr>
          <w:trHeight w:val="133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000 1 16 07010 00 0000 140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160 000,00   </w:t>
            </w:r>
          </w:p>
        </w:tc>
      </w:tr>
      <w:tr w:rsidR="000B7B20" w:rsidRPr="002B72B5" w:rsidTr="002B72B5">
        <w:trPr>
          <w:trHeight w:val="187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000 1 16 07010 04 0000 140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160 000,00   </w:t>
            </w:r>
          </w:p>
        </w:tc>
      </w:tr>
      <w:tr w:rsidR="000B7B20" w:rsidRPr="002B72B5" w:rsidTr="002B72B5">
        <w:trPr>
          <w:trHeight w:val="20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000 1 16 07090 00 0000 140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247 000,00   </w:t>
            </w:r>
          </w:p>
        </w:tc>
      </w:tr>
      <w:tr w:rsidR="000B7B20" w:rsidRPr="002B72B5" w:rsidTr="002B72B5">
        <w:trPr>
          <w:trHeight w:val="146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7070EE">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000 1 16 07090 0</w:t>
            </w:r>
            <w:r w:rsidR="007070EE">
              <w:rPr>
                <w:rFonts w:ascii="Times New Roman" w:eastAsia="Times New Roman" w:hAnsi="Times New Roman" w:cs="Times New Roman"/>
                <w:color w:val="000000"/>
                <w:sz w:val="20"/>
                <w:szCs w:val="20"/>
                <w:lang w:val="en-US" w:eastAsia="ru-RU"/>
              </w:rPr>
              <w:t>4</w:t>
            </w:r>
            <w:r w:rsidRPr="002B72B5">
              <w:rPr>
                <w:rFonts w:ascii="Times New Roman" w:eastAsia="Times New Roman" w:hAnsi="Times New Roman" w:cs="Times New Roman"/>
                <w:color w:val="000000"/>
                <w:sz w:val="20"/>
                <w:szCs w:val="20"/>
                <w:lang w:eastAsia="ru-RU"/>
              </w:rPr>
              <w:t xml:space="preserve">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247 000,00   </w:t>
            </w:r>
          </w:p>
        </w:tc>
      </w:tr>
      <w:tr w:rsidR="000B7B20" w:rsidRPr="002B72B5" w:rsidTr="002B72B5">
        <w:trPr>
          <w:trHeight w:val="81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000 1 16 10000 00 0000 140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352 000,00   </w:t>
            </w:r>
          </w:p>
        </w:tc>
      </w:tr>
      <w:tr w:rsidR="000B7B20" w:rsidRPr="002B72B5" w:rsidTr="002B72B5">
        <w:trPr>
          <w:trHeight w:val="146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000 1 16 10120 00 0000 140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352 000,00   </w:t>
            </w:r>
          </w:p>
        </w:tc>
      </w:tr>
      <w:tr w:rsidR="000B7B20" w:rsidRPr="002B72B5" w:rsidTr="002B72B5">
        <w:trPr>
          <w:trHeight w:val="146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000 1 16 10123 01 0000 140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260 000,00   </w:t>
            </w:r>
          </w:p>
        </w:tc>
      </w:tr>
      <w:tr w:rsidR="000B7B20" w:rsidRPr="002B72B5" w:rsidTr="002B72B5">
        <w:trPr>
          <w:trHeight w:val="146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lastRenderedPageBreak/>
              <w:t>000 1 16 10129 01 0000 140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92 000,00   </w:t>
            </w:r>
          </w:p>
        </w:tc>
      </w:tr>
      <w:tr w:rsidR="000B7B20" w:rsidRPr="002B72B5" w:rsidTr="002B72B5">
        <w:trPr>
          <w:trHeight w:val="42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000 1 16 11000 01 0000 140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Платежи, уплачиваемые в целях возмещения вреда</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000 1 16 11050 01 0000 140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000 1 16 11060 01 0000 140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000 1 16 11064 01 0000 140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000 1 17 00000 00 0000 000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НЕНАЛОГОВЫЕ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1 110 000,00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000 1 17 05000 00 0000 180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неналоговые доходы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210A8B"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1 110 000,00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000 1 17 05040 04 0000 180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неналоговые доходы бюджетов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210A8B"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1 110 000,00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000 2 00 00000 00 0000 000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БЕЗВОЗМЕЗДНЫЕ ПОСТУПЛЕНИЯ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6 241 602 538,49   </w:t>
            </w:r>
          </w:p>
        </w:tc>
      </w:tr>
      <w:tr w:rsidR="000B7B20" w:rsidRPr="002B72B5" w:rsidTr="002B72B5">
        <w:trPr>
          <w:trHeight w:val="93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000 2 02 00000 00 0000 000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6 241 602 538,49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000 2 02 10000 00 0000 150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26 471 400,00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000 2 02 15002 00 0000 150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26 471 400,00   </w:t>
            </w:r>
          </w:p>
        </w:tc>
      </w:tr>
      <w:tr w:rsidR="000B7B20" w:rsidRPr="002B72B5" w:rsidTr="002B72B5">
        <w:trPr>
          <w:trHeight w:val="61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000 2 02 15002 04 0000 150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Дотации бюджетам городских округов на поддержку мер по обеспечению сбалансированности бюджетов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26 471 400,00   </w:t>
            </w:r>
          </w:p>
        </w:tc>
      </w:tr>
      <w:tr w:rsidR="000B7B20" w:rsidRPr="002B72B5" w:rsidTr="002B72B5">
        <w:trPr>
          <w:trHeight w:val="66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000 2 02 20000 00 0000 150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2 236 134 438,49   </w:t>
            </w:r>
          </w:p>
        </w:tc>
      </w:tr>
      <w:tr w:rsidR="000B7B20" w:rsidRPr="002B72B5" w:rsidTr="002B72B5">
        <w:trPr>
          <w:trHeight w:val="159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000 2 02 20041 00 0000 150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24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3 241 000,00   </w:t>
            </w:r>
          </w:p>
        </w:tc>
      </w:tr>
      <w:tr w:rsidR="000B7B20" w:rsidRPr="002B72B5" w:rsidTr="002B72B5">
        <w:trPr>
          <w:trHeight w:val="157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lastRenderedPageBreak/>
              <w:t>000 2 02 20041 04 0000 150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24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3 241 000,00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000 2 02 20077 00 0000 150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Субсидии бюджетам на </w:t>
            </w:r>
            <w:proofErr w:type="spellStart"/>
            <w:r w:rsidRPr="002B72B5">
              <w:rPr>
                <w:rFonts w:ascii="Times New Roman" w:eastAsia="Times New Roman" w:hAnsi="Times New Roman" w:cs="Times New Roman"/>
                <w:sz w:val="24"/>
                <w:szCs w:val="24"/>
                <w:lang w:eastAsia="ru-RU"/>
              </w:rPr>
              <w:t>софинансирование</w:t>
            </w:r>
            <w:proofErr w:type="spellEnd"/>
            <w:r w:rsidRPr="002B72B5">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1 224 311 400,00   </w:t>
            </w:r>
          </w:p>
        </w:tc>
      </w:tr>
      <w:tr w:rsidR="000B7B20" w:rsidRPr="002B72B5" w:rsidTr="002B72B5">
        <w:trPr>
          <w:trHeight w:val="9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000 2 02 20077 04 0000 150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Субсидии бюджетам городских округов на </w:t>
            </w:r>
            <w:proofErr w:type="spellStart"/>
            <w:r w:rsidRPr="002B72B5">
              <w:rPr>
                <w:rFonts w:ascii="Times New Roman" w:eastAsia="Times New Roman" w:hAnsi="Times New Roman" w:cs="Times New Roman"/>
                <w:sz w:val="24"/>
                <w:szCs w:val="24"/>
                <w:lang w:eastAsia="ru-RU"/>
              </w:rPr>
              <w:t>софинансирование</w:t>
            </w:r>
            <w:proofErr w:type="spellEnd"/>
            <w:r w:rsidRPr="002B72B5">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1 224 311 400,00   </w:t>
            </w:r>
          </w:p>
        </w:tc>
      </w:tr>
      <w:tr w:rsidR="000B7B20" w:rsidRPr="002B72B5" w:rsidTr="002B72B5">
        <w:trPr>
          <w:trHeight w:val="166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000 2 02 25081 00 0000 150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553 600,00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000 2 02 25081 04 0000 150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553 600,00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000 2 02 25304 00 0000 150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proofErr w:type="gramStart"/>
            <w:r w:rsidRPr="002B72B5">
              <w:rPr>
                <w:rFonts w:ascii="Times New Roman" w:eastAsia="Times New Roman" w:hAnsi="Times New Roman" w:cs="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102 308 000,00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000 2 02 25304 04 0000 150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102 308 000,00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0119C8" w:rsidP="00195467">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000 2 02 25</w:t>
            </w:r>
            <w:r>
              <w:rPr>
                <w:rFonts w:ascii="Times New Roman" w:eastAsia="Times New Roman" w:hAnsi="Times New Roman" w:cs="Times New Roman"/>
                <w:sz w:val="20"/>
                <w:szCs w:val="20"/>
                <w:lang w:val="en-US" w:eastAsia="ru-RU"/>
              </w:rPr>
              <w:t>3</w:t>
            </w:r>
            <w:r w:rsidR="004C1DC0" w:rsidRPr="002B72B5">
              <w:rPr>
                <w:rFonts w:ascii="Times New Roman" w:eastAsia="Times New Roman" w:hAnsi="Times New Roman" w:cs="Times New Roman"/>
                <w:sz w:val="20"/>
                <w:szCs w:val="20"/>
                <w:lang w:eastAsia="ru-RU"/>
              </w:rPr>
              <w:t>94 00 0000 150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D371B2" w:rsidP="00195467">
            <w:pPr>
              <w:spacing w:after="0" w:line="240" w:lineRule="auto"/>
              <w:contextualSpacing/>
              <w:rPr>
                <w:rFonts w:ascii="Times New Roman" w:eastAsia="Times New Roman" w:hAnsi="Times New Roman" w:cs="Times New Roman"/>
                <w:sz w:val="24"/>
                <w:szCs w:val="24"/>
                <w:lang w:eastAsia="ru-RU"/>
              </w:rPr>
            </w:pPr>
            <w:r w:rsidRPr="00D371B2">
              <w:rPr>
                <w:rFonts w:ascii="Times New Roman" w:eastAsia="Times New Roman" w:hAnsi="Times New Roman" w:cs="Times New Roman"/>
                <w:sz w:val="24"/>
                <w:szCs w:val="24"/>
                <w:lang w:eastAsia="ru-RU"/>
              </w:rPr>
              <w:t>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68 893 100,00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0119C8" w:rsidP="00195467">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000 2 02 25</w:t>
            </w:r>
            <w:r>
              <w:rPr>
                <w:rFonts w:ascii="Times New Roman" w:eastAsia="Times New Roman" w:hAnsi="Times New Roman" w:cs="Times New Roman"/>
                <w:sz w:val="20"/>
                <w:szCs w:val="20"/>
                <w:lang w:val="en-US" w:eastAsia="ru-RU"/>
              </w:rPr>
              <w:t>3</w:t>
            </w:r>
            <w:r w:rsidR="004C1DC0" w:rsidRPr="002B72B5">
              <w:rPr>
                <w:rFonts w:ascii="Times New Roman" w:eastAsia="Times New Roman" w:hAnsi="Times New Roman" w:cs="Times New Roman"/>
                <w:sz w:val="20"/>
                <w:szCs w:val="20"/>
                <w:lang w:eastAsia="ru-RU"/>
              </w:rPr>
              <w:t>94 04 0000 150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68 893 100,00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000 2 02 25497 00 0000 150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11 582 700,00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lastRenderedPageBreak/>
              <w:t>000 2 02 25497 04 0000 150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городских округов на реализацию мероприятий по обеспечению жильем молодых семей</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11 582 700,00   </w:t>
            </w:r>
          </w:p>
        </w:tc>
      </w:tr>
      <w:tr w:rsidR="000B7B20" w:rsidRPr="002B72B5" w:rsidTr="002B72B5">
        <w:trPr>
          <w:trHeight w:val="45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000 2 02 25519 00 0000 150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Субсидия бюджетам на поддержку отрасли культуры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419 780,00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000 2 02 25519 04 0000 150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Субсидия бюджетам городских округов на поддержку отрасли культуры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419 780,00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000 2 02 25555 00 0000 150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на реализацию программ формирования современной городской среды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21 581 558,49   </w:t>
            </w:r>
          </w:p>
        </w:tc>
      </w:tr>
      <w:tr w:rsidR="000B7B20" w:rsidRPr="002B72B5" w:rsidTr="002B72B5">
        <w:trPr>
          <w:trHeight w:val="62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000 2 02 25555 04 0000 150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Субсидии бюджетам городских округов на реализацию программ формирования современной городской среды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21 581 558,49   </w:t>
            </w:r>
          </w:p>
        </w:tc>
      </w:tr>
      <w:tr w:rsidR="000B7B20" w:rsidRPr="002B72B5" w:rsidTr="002B72B5">
        <w:trPr>
          <w:trHeight w:val="54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000 2 02 29999 00 0000 150</w:t>
            </w:r>
            <w:r w:rsidRPr="002B72B5">
              <w:rPr>
                <w:rFonts w:ascii="Times New Roman" w:eastAsia="Times New Roman" w:hAnsi="Times New Roman" w:cs="Times New Roman"/>
                <w:sz w:val="20"/>
                <w:szCs w:val="20"/>
                <w:lang w:eastAsia="ru-RU"/>
              </w:rPr>
              <w:br w:type="page"/>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субсидии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803 243 300,00   </w:t>
            </w:r>
          </w:p>
        </w:tc>
      </w:tr>
      <w:tr w:rsidR="000B7B20" w:rsidRPr="002B72B5" w:rsidTr="002B72B5">
        <w:trPr>
          <w:trHeight w:val="49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000 2 02 29999 04 0000 150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субсидии бюджетам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803 243 300,00   </w:t>
            </w:r>
          </w:p>
        </w:tc>
      </w:tr>
      <w:tr w:rsidR="000B7B20" w:rsidRPr="002B72B5" w:rsidTr="002B72B5">
        <w:trPr>
          <w:trHeight w:val="69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000 2 02 30000 00 0000 150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3 882 598 300,00   </w:t>
            </w:r>
          </w:p>
        </w:tc>
      </w:tr>
      <w:tr w:rsidR="000B7B20" w:rsidRPr="002B72B5" w:rsidTr="002B72B5">
        <w:trPr>
          <w:trHeight w:val="109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000 2 02 30024 00 0000 150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3 694 037 400,00   </w:t>
            </w:r>
          </w:p>
        </w:tc>
      </w:tr>
      <w:tr w:rsidR="000B7B20" w:rsidRPr="002B72B5" w:rsidTr="002B72B5">
        <w:trPr>
          <w:trHeight w:val="99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000 2 02 30024 04 0000 150</w:t>
            </w:r>
          </w:p>
        </w:tc>
        <w:tc>
          <w:tcPr>
            <w:tcW w:w="5240" w:type="dxa"/>
            <w:tcBorders>
              <w:top w:val="single" w:sz="4" w:space="0" w:color="auto"/>
              <w:left w:val="nil"/>
              <w:bottom w:val="single" w:sz="4" w:space="0" w:color="auto"/>
              <w:right w:val="single" w:sz="4" w:space="0" w:color="auto"/>
            </w:tcBorders>
            <w:shd w:val="clear" w:color="000000" w:fill="FFFFFF"/>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3 694 037 400,00   </w:t>
            </w:r>
          </w:p>
        </w:tc>
      </w:tr>
      <w:tr w:rsidR="000B7B20" w:rsidRPr="002B72B5" w:rsidTr="002B72B5">
        <w:trPr>
          <w:trHeight w:val="169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000 2 02 30029 00 0000 150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90 487 000,00   </w:t>
            </w:r>
          </w:p>
        </w:tc>
      </w:tr>
      <w:tr w:rsidR="000B7B20" w:rsidRPr="002B72B5" w:rsidTr="002B72B5">
        <w:trPr>
          <w:trHeight w:val="199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000 2 02 30029 04 0000 150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90 487 000,00   </w:t>
            </w:r>
          </w:p>
        </w:tc>
      </w:tr>
      <w:tr w:rsidR="000B7B20" w:rsidRPr="002B72B5" w:rsidTr="002B72B5">
        <w:trPr>
          <w:trHeight w:val="169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000 2 02 35082 00 0000 150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71 008 300,00   </w:t>
            </w:r>
          </w:p>
        </w:tc>
      </w:tr>
      <w:tr w:rsidR="000B7B20" w:rsidRPr="002B72B5" w:rsidTr="002B72B5">
        <w:trPr>
          <w:trHeight w:val="169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000 2 02 35082 04 0000 150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71 008 300,00   </w:t>
            </w:r>
          </w:p>
        </w:tc>
      </w:tr>
      <w:tr w:rsidR="000B7B20" w:rsidRPr="002B72B5" w:rsidTr="002B72B5">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lastRenderedPageBreak/>
              <w:t>000 2 02 35120 00 0000 150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8 100,00   </w:t>
            </w:r>
          </w:p>
        </w:tc>
      </w:tr>
      <w:tr w:rsidR="000B7B20" w:rsidRPr="002B72B5" w:rsidTr="002B72B5">
        <w:trPr>
          <w:trHeight w:val="122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000 2 02 35120 04 0000 150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8 100,00   </w:t>
            </w:r>
          </w:p>
        </w:tc>
      </w:tr>
      <w:tr w:rsidR="000B7B20" w:rsidRPr="002B72B5" w:rsidTr="002B72B5">
        <w:trPr>
          <w:trHeight w:val="2183"/>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000 2 02 35134 00 0000 150</w:t>
            </w:r>
            <w:r w:rsidRPr="002B72B5">
              <w:rPr>
                <w:rFonts w:ascii="Times New Roman" w:eastAsia="Times New Roman" w:hAnsi="Times New Roman" w:cs="Times New Roman"/>
                <w:sz w:val="20"/>
                <w:szCs w:val="20"/>
                <w:lang w:eastAsia="ru-RU"/>
              </w:rPr>
              <w:br w:type="page"/>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2 683 700,00   </w:t>
            </w:r>
          </w:p>
        </w:tc>
      </w:tr>
      <w:tr w:rsidR="000B7B20" w:rsidRPr="002B72B5" w:rsidTr="002B72B5">
        <w:trPr>
          <w:trHeight w:val="24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000 2 02 35134 04 0000 150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2 683 700,00   </w:t>
            </w:r>
          </w:p>
        </w:tc>
      </w:tr>
      <w:tr w:rsidR="000B7B20" w:rsidRPr="002B72B5" w:rsidTr="002B72B5">
        <w:trPr>
          <w:trHeight w:val="12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000 2 02 35135 00 0000 150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7 560 100,00   </w:t>
            </w:r>
          </w:p>
        </w:tc>
      </w:tr>
      <w:tr w:rsidR="000B7B20" w:rsidRPr="002B72B5" w:rsidTr="002B72B5">
        <w:trPr>
          <w:trHeight w:val="15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000 2 02 35135 04 0000 150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7 560 100,00   </w:t>
            </w:r>
          </w:p>
        </w:tc>
      </w:tr>
      <w:tr w:rsidR="000B7B20" w:rsidRPr="002B72B5" w:rsidTr="002B72B5">
        <w:trPr>
          <w:trHeight w:val="160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000 2 02 35176 00 0000 150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5 703 600,00   </w:t>
            </w:r>
          </w:p>
        </w:tc>
      </w:tr>
      <w:tr w:rsidR="000B7B20" w:rsidRPr="002B72B5" w:rsidTr="002B72B5">
        <w:trPr>
          <w:trHeight w:val="168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000 2 02 35176 04 0000 150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5 703 600,00   </w:t>
            </w:r>
          </w:p>
        </w:tc>
      </w:tr>
      <w:tr w:rsidR="000B7B20" w:rsidRPr="002B72B5" w:rsidTr="002B72B5">
        <w:trPr>
          <w:trHeight w:val="87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lastRenderedPageBreak/>
              <w:t>000 2 02 35930 00 0000 150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на государственную регистрацию актов гражданского состояния</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10 290 100,00   </w:t>
            </w:r>
          </w:p>
        </w:tc>
      </w:tr>
      <w:tr w:rsidR="000B7B20" w:rsidRPr="002B72B5" w:rsidTr="002B72B5">
        <w:trPr>
          <w:trHeight w:val="111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000 2 02 35930 04 0000 150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Субвенции бюджетам городских округов на государственную регистрацию актов гражданского состояния</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10 290 100,00   </w:t>
            </w:r>
          </w:p>
        </w:tc>
      </w:tr>
      <w:tr w:rsidR="000B7B20" w:rsidRPr="002B72B5" w:rsidTr="002B72B5">
        <w:trPr>
          <w:trHeight w:val="585"/>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000 2 02 39999 00 0000 150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субвенции</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820 000,00   </w:t>
            </w:r>
          </w:p>
        </w:tc>
      </w:tr>
      <w:tr w:rsidR="000B7B20" w:rsidRPr="002B72B5" w:rsidTr="002B72B5">
        <w:trPr>
          <w:trHeight w:val="54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000 2 02 39999 04 0000 150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субвенции бюджетам городских округов</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820 000,00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000 2 02 40000 00 0000 150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Иные межбюджетные трансферты</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96 398 400,00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000 2 02 45303 00 0000 150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2B72B5">
              <w:rPr>
                <w:rFonts w:ascii="Times New Roman" w:eastAsia="Times New Roman" w:hAnsi="Times New Roman" w:cs="Times New Roman"/>
                <w:sz w:val="24"/>
                <w:szCs w:val="24"/>
                <w:lang w:eastAsia="ru-RU"/>
              </w:rPr>
              <w:br w:type="page"/>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87 494 400,00   </w:t>
            </w:r>
          </w:p>
        </w:tc>
      </w:tr>
      <w:tr w:rsidR="000B7B20" w:rsidRPr="002B72B5" w:rsidTr="002B72B5">
        <w:trPr>
          <w:trHeight w:val="18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000 2 02 45303 04 0000 150</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87 494 400,00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000 2 02 49999 00 0000 150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8 904 000,00   </w:t>
            </w:r>
          </w:p>
        </w:tc>
      </w:tr>
      <w:tr w:rsidR="000B7B20" w:rsidRPr="002B72B5" w:rsidTr="002B72B5">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sz w:val="20"/>
                <w:szCs w:val="20"/>
                <w:lang w:eastAsia="ru-RU"/>
              </w:rPr>
            </w:pPr>
            <w:r w:rsidRPr="002B72B5">
              <w:rPr>
                <w:rFonts w:ascii="Times New Roman" w:eastAsia="Times New Roman" w:hAnsi="Times New Roman" w:cs="Times New Roman"/>
                <w:sz w:val="20"/>
                <w:szCs w:val="20"/>
                <w:lang w:eastAsia="ru-RU"/>
              </w:rPr>
              <w:t>000 2 02 49999 04 0000 150</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8 904 000,00   </w:t>
            </w:r>
          </w:p>
        </w:tc>
      </w:tr>
      <w:tr w:rsidR="000B7B20" w:rsidRPr="002B72B5" w:rsidTr="002B72B5">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B" w:rsidRPr="002B72B5" w:rsidRDefault="004C1DC0" w:rsidP="00195467">
            <w:pPr>
              <w:spacing w:after="0" w:line="240" w:lineRule="auto"/>
              <w:contextualSpacing/>
              <w:jc w:val="center"/>
              <w:rPr>
                <w:rFonts w:ascii="Times New Roman" w:eastAsia="Times New Roman" w:hAnsi="Times New Roman" w:cs="Times New Roman"/>
                <w:color w:val="000000"/>
                <w:sz w:val="20"/>
                <w:szCs w:val="20"/>
                <w:lang w:eastAsia="ru-RU"/>
              </w:rPr>
            </w:pPr>
            <w:r w:rsidRPr="002B72B5">
              <w:rPr>
                <w:rFonts w:ascii="Times New Roman" w:eastAsia="Times New Roman" w:hAnsi="Times New Roman" w:cs="Times New Roman"/>
                <w:color w:val="000000"/>
                <w:sz w:val="20"/>
                <w:szCs w:val="20"/>
                <w:lang w:eastAsia="ru-RU"/>
              </w:rPr>
              <w:t> </w:t>
            </w:r>
          </w:p>
        </w:tc>
        <w:tc>
          <w:tcPr>
            <w:tcW w:w="5240"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ВСЕГО ДОХОДОВ</w:t>
            </w:r>
          </w:p>
        </w:tc>
        <w:tc>
          <w:tcPr>
            <w:tcW w:w="2845" w:type="dxa"/>
            <w:tcBorders>
              <w:top w:val="single" w:sz="4" w:space="0" w:color="auto"/>
              <w:left w:val="nil"/>
              <w:bottom w:val="single" w:sz="4" w:space="0" w:color="auto"/>
              <w:right w:val="single" w:sz="4" w:space="0" w:color="auto"/>
            </w:tcBorders>
            <w:shd w:val="clear" w:color="000000" w:fill="FFFFFF"/>
            <w:vAlign w:val="bottom"/>
            <w:hideMark/>
          </w:tcPr>
          <w:p w:rsidR="00331CDB" w:rsidRPr="002B72B5" w:rsidRDefault="004C1DC0" w:rsidP="00195467">
            <w:pPr>
              <w:spacing w:after="0" w:line="240" w:lineRule="auto"/>
              <w:contextualSpacing/>
              <w:jc w:val="right"/>
              <w:rPr>
                <w:rFonts w:ascii="Times New Roman" w:eastAsia="Times New Roman" w:hAnsi="Times New Roman" w:cs="Times New Roman"/>
                <w:sz w:val="24"/>
                <w:szCs w:val="24"/>
                <w:lang w:eastAsia="ru-RU"/>
              </w:rPr>
            </w:pPr>
            <w:r w:rsidRPr="002B72B5">
              <w:rPr>
                <w:rFonts w:ascii="Times New Roman" w:eastAsia="Times New Roman" w:hAnsi="Times New Roman" w:cs="Times New Roman"/>
                <w:sz w:val="24"/>
                <w:szCs w:val="24"/>
                <w:lang w:eastAsia="ru-RU"/>
              </w:rPr>
              <w:t xml:space="preserve">          11 064 914 038,49   </w:t>
            </w:r>
          </w:p>
        </w:tc>
      </w:tr>
    </w:tbl>
    <w:p w:rsidR="00891C6B" w:rsidRPr="002B72B5" w:rsidRDefault="00891C6B" w:rsidP="00195467">
      <w:pPr>
        <w:spacing w:line="240" w:lineRule="auto"/>
        <w:contextualSpacing/>
        <w:rPr>
          <w:rFonts w:ascii="Times New Roman" w:hAnsi="Times New Roman" w:cs="Times New Roman"/>
          <w:sz w:val="24"/>
          <w:szCs w:val="24"/>
        </w:rPr>
        <w:sectPr w:rsidR="00891C6B" w:rsidRPr="002B72B5" w:rsidSect="008B334A">
          <w:headerReference w:type="default" r:id="rId10"/>
          <w:pgSz w:w="11906" w:h="16838"/>
          <w:pgMar w:top="1134" w:right="567" w:bottom="1134" w:left="1418" w:header="708" w:footer="708" w:gutter="0"/>
          <w:cols w:space="708"/>
          <w:titlePg/>
          <w:docGrid w:linePitch="360"/>
        </w:sectPr>
      </w:pPr>
    </w:p>
    <w:tbl>
      <w:tblPr>
        <w:tblOverlap w:val="never"/>
        <w:tblW w:w="10488" w:type="dxa"/>
        <w:tblLayout w:type="fixed"/>
        <w:tblLook w:val="01E0" w:firstRow="1" w:lastRow="1" w:firstColumn="1" w:lastColumn="1" w:noHBand="0" w:noVBand="0"/>
      </w:tblPr>
      <w:tblGrid>
        <w:gridCol w:w="2552"/>
        <w:gridCol w:w="7936"/>
      </w:tblGrid>
      <w:tr w:rsidR="000B7B20" w:rsidRPr="002B72B5" w:rsidTr="001F7592">
        <w:tc>
          <w:tcPr>
            <w:tcW w:w="2552" w:type="dxa"/>
            <w:tcMar>
              <w:top w:w="0" w:type="dxa"/>
              <w:left w:w="0" w:type="dxa"/>
              <w:bottom w:w="0" w:type="dxa"/>
              <w:right w:w="0" w:type="dxa"/>
            </w:tcMar>
          </w:tcPr>
          <w:p w:rsidR="00FF1681" w:rsidRPr="002B72B5" w:rsidRDefault="00FF1681" w:rsidP="00195467">
            <w:pPr>
              <w:spacing w:line="240" w:lineRule="auto"/>
              <w:contextualSpacing/>
              <w:jc w:val="both"/>
              <w:rPr>
                <w:rFonts w:ascii="Times New Roman" w:hAnsi="Times New Roman" w:cs="Times New Roman"/>
                <w:sz w:val="24"/>
                <w:szCs w:val="24"/>
              </w:rPr>
            </w:pPr>
          </w:p>
        </w:tc>
        <w:tc>
          <w:tcPr>
            <w:tcW w:w="7936" w:type="dxa"/>
            <w:tcMar>
              <w:top w:w="0" w:type="dxa"/>
              <w:left w:w="0" w:type="dxa"/>
              <w:bottom w:w="0" w:type="dxa"/>
              <w:right w:w="0" w:type="dxa"/>
            </w:tcMar>
          </w:tcPr>
          <w:tbl>
            <w:tblPr>
              <w:tblOverlap w:val="never"/>
              <w:tblW w:w="7796" w:type="dxa"/>
              <w:tblLayout w:type="fixed"/>
              <w:tblCellMar>
                <w:left w:w="0" w:type="dxa"/>
                <w:right w:w="0" w:type="dxa"/>
              </w:tblCellMar>
              <w:tblLook w:val="01E0" w:firstRow="1" w:lastRow="1" w:firstColumn="1" w:lastColumn="1" w:noHBand="0" w:noVBand="0"/>
            </w:tblPr>
            <w:tblGrid>
              <w:gridCol w:w="7796"/>
            </w:tblGrid>
            <w:tr w:rsidR="000B7B20" w:rsidRPr="002B72B5" w:rsidTr="001F7592">
              <w:tc>
                <w:tcPr>
                  <w:tcW w:w="7796" w:type="dxa"/>
                  <w:tcMar>
                    <w:top w:w="0" w:type="dxa"/>
                    <w:left w:w="0" w:type="dxa"/>
                    <w:bottom w:w="560" w:type="dxa"/>
                    <w:right w:w="0" w:type="dxa"/>
                  </w:tcMar>
                </w:tcPr>
                <w:p w:rsidR="00FF1681" w:rsidRPr="002B72B5" w:rsidRDefault="001F7592" w:rsidP="001F7592">
                  <w:pPr>
                    <w:spacing w:line="240" w:lineRule="auto"/>
                    <w:contextualSpacing/>
                    <w:jc w:val="right"/>
                    <w:rPr>
                      <w:rFonts w:ascii="Times New Roman" w:hAnsi="Times New Roman" w:cs="Times New Roman"/>
                      <w:sz w:val="24"/>
                      <w:szCs w:val="24"/>
                    </w:rPr>
                  </w:pPr>
                  <w:r>
                    <w:rPr>
                      <w:rFonts w:ascii="Times New Roman" w:hAnsi="Times New Roman" w:cs="Times New Roman"/>
                      <w:color w:val="000000"/>
                      <w:sz w:val="24"/>
                      <w:szCs w:val="24"/>
                    </w:rPr>
                    <w:t>Приложение 2</w:t>
                  </w:r>
                </w:p>
                <w:p w:rsidR="00FF1681" w:rsidRDefault="004C1DC0" w:rsidP="001F7592">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к Решению Думы города Ханты-Мансийска</w:t>
                  </w:r>
                </w:p>
                <w:p w:rsidR="001F7592" w:rsidRPr="001F7592" w:rsidRDefault="001F7592" w:rsidP="001F7592">
                  <w:pPr>
                    <w:spacing w:line="240" w:lineRule="auto"/>
                    <w:contextualSpacing/>
                    <w:jc w:val="right"/>
                    <w:rPr>
                      <w:rFonts w:ascii="Times New Roman" w:hAnsi="Times New Roman" w:cs="Times New Roman"/>
                      <w:color w:val="000000"/>
                      <w:sz w:val="24"/>
                      <w:szCs w:val="24"/>
                    </w:rPr>
                  </w:pPr>
                  <w:r>
                    <w:rPr>
                      <w:rFonts w:ascii="Times New Roman" w:hAnsi="Times New Roman" w:cs="Times New Roman"/>
                      <w:sz w:val="24"/>
                      <w:szCs w:val="24"/>
                    </w:rPr>
                    <w:t>от 15 апреля 2022 года  № 73</w:t>
                  </w:r>
                  <w:r w:rsidRPr="00515B49">
                    <w:rPr>
                      <w:rFonts w:ascii="Times New Roman" w:hAnsi="Times New Roman" w:cs="Times New Roman"/>
                      <w:sz w:val="24"/>
                      <w:szCs w:val="24"/>
                    </w:rPr>
                    <w:t>-</w:t>
                  </w:r>
                  <w:r w:rsidRPr="00515B49">
                    <w:rPr>
                      <w:rFonts w:ascii="Times New Roman" w:hAnsi="Times New Roman" w:cs="Times New Roman"/>
                      <w:sz w:val="24"/>
                      <w:szCs w:val="24"/>
                      <w:lang w:val="en-US"/>
                    </w:rPr>
                    <w:t>VII</w:t>
                  </w:r>
                  <w:r w:rsidRPr="00515B49">
                    <w:rPr>
                      <w:rFonts w:ascii="Times New Roman" w:hAnsi="Times New Roman" w:cs="Times New Roman"/>
                      <w:sz w:val="24"/>
                      <w:szCs w:val="24"/>
                    </w:rPr>
                    <w:t xml:space="preserve"> РД</w:t>
                  </w:r>
                </w:p>
              </w:tc>
            </w:tr>
          </w:tbl>
          <w:p w:rsidR="00FF1681" w:rsidRPr="002B72B5" w:rsidRDefault="00FF1681" w:rsidP="00195467">
            <w:pPr>
              <w:spacing w:line="240" w:lineRule="auto"/>
              <w:contextualSpacing/>
              <w:rPr>
                <w:rFonts w:ascii="Times New Roman" w:hAnsi="Times New Roman" w:cs="Times New Roman"/>
                <w:sz w:val="24"/>
                <w:szCs w:val="24"/>
              </w:rPr>
            </w:pPr>
          </w:p>
        </w:tc>
      </w:tr>
    </w:tbl>
    <w:p w:rsidR="00FF1681" w:rsidRPr="002B72B5" w:rsidRDefault="00FF1681" w:rsidP="00195467">
      <w:pPr>
        <w:spacing w:line="240" w:lineRule="auto"/>
        <w:contextualSpacing/>
        <w:rPr>
          <w:rFonts w:ascii="Times New Roman" w:hAnsi="Times New Roman" w:cs="Times New Roman"/>
          <w:vanish/>
          <w:sz w:val="24"/>
          <w:szCs w:val="24"/>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0B7B20" w:rsidRPr="002B72B5" w:rsidTr="00195467">
        <w:trPr>
          <w:trHeight w:val="1161"/>
          <w:jc w:val="center"/>
        </w:trPr>
        <w:tc>
          <w:tcPr>
            <w:tcW w:w="10489" w:type="dxa"/>
            <w:tcMar>
              <w:top w:w="0" w:type="dxa"/>
              <w:left w:w="0" w:type="dxa"/>
              <w:bottom w:w="560" w:type="dxa"/>
              <w:right w:w="0" w:type="dxa"/>
            </w:tcMar>
          </w:tcPr>
          <w:p w:rsidR="00FF1681" w:rsidRPr="002B72B5" w:rsidRDefault="004C1DC0" w:rsidP="00195467">
            <w:pPr>
              <w:spacing w:line="240" w:lineRule="auto"/>
              <w:ind w:firstLine="420"/>
              <w:contextualSpacing/>
              <w:jc w:val="center"/>
              <w:rPr>
                <w:rFonts w:ascii="Times New Roman" w:hAnsi="Times New Roman" w:cs="Times New Roman"/>
                <w:sz w:val="24"/>
                <w:szCs w:val="24"/>
              </w:rPr>
            </w:pPr>
            <w:r w:rsidRPr="002B72B5">
              <w:rPr>
                <w:rFonts w:ascii="Times New Roman" w:hAnsi="Times New Roman" w:cs="Times New Roman"/>
                <w:b/>
                <w:bCs/>
                <w:color w:val="000000"/>
                <w:sz w:val="24"/>
                <w:szCs w:val="24"/>
              </w:rPr>
              <w:t>Распределение бюджетных ассигнований бюджета города Ханты-Мансийска по разделам и подразделам классификации расходов бюджетов на 2022 год</w:t>
            </w:r>
          </w:p>
        </w:tc>
      </w:tr>
    </w:tbl>
    <w:p w:rsidR="00FF1681" w:rsidRPr="002B72B5" w:rsidRDefault="00FF1681" w:rsidP="00195467">
      <w:pPr>
        <w:spacing w:line="240" w:lineRule="auto"/>
        <w:contextualSpacing/>
        <w:rPr>
          <w:rFonts w:ascii="Times New Roman" w:hAnsi="Times New Roman" w:cs="Times New Roman"/>
          <w:vanish/>
          <w:sz w:val="24"/>
          <w:szCs w:val="24"/>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0B7B20" w:rsidRPr="002B72B5">
        <w:trPr>
          <w:jc w:val="right"/>
        </w:trPr>
        <w:tc>
          <w:tcPr>
            <w:tcW w:w="10489" w:type="dxa"/>
            <w:tcMar>
              <w:top w:w="0" w:type="dxa"/>
              <w:left w:w="0" w:type="dxa"/>
              <w:bottom w:w="0" w:type="dxa"/>
              <w:right w:w="0" w:type="dxa"/>
            </w:tcMar>
          </w:tcPr>
          <w:p w:rsidR="00FF1681" w:rsidRPr="002B72B5" w:rsidRDefault="004C1DC0" w:rsidP="00195467">
            <w:pPr>
              <w:spacing w:line="240" w:lineRule="auto"/>
              <w:contextualSpacing/>
              <w:jc w:val="right"/>
              <w:rPr>
                <w:rFonts w:ascii="Times New Roman" w:hAnsi="Times New Roman" w:cs="Times New Roman"/>
                <w:sz w:val="24"/>
                <w:szCs w:val="24"/>
              </w:rPr>
            </w:pPr>
            <w:r w:rsidRPr="002B72B5">
              <w:rPr>
                <w:rFonts w:ascii="Times New Roman" w:hAnsi="Times New Roman" w:cs="Times New Roman"/>
                <w:color w:val="000000"/>
                <w:sz w:val="24"/>
                <w:szCs w:val="24"/>
              </w:rPr>
              <w:t>рублей</w:t>
            </w:r>
          </w:p>
        </w:tc>
      </w:tr>
    </w:tbl>
    <w:p w:rsidR="00FF1681" w:rsidRPr="002B72B5" w:rsidRDefault="00FF1681" w:rsidP="00195467">
      <w:pPr>
        <w:spacing w:line="240" w:lineRule="auto"/>
        <w:contextualSpacing/>
        <w:rPr>
          <w:rFonts w:ascii="Times New Roman" w:hAnsi="Times New Roman" w:cs="Times New Roman"/>
          <w:vanish/>
          <w:sz w:val="24"/>
          <w:szCs w:val="24"/>
        </w:rPr>
      </w:pPr>
      <w:bookmarkStart w:id="0" w:name="__bookmark_1"/>
      <w:bookmarkEnd w:id="0"/>
    </w:p>
    <w:tbl>
      <w:tblPr>
        <w:tblOverlap w:val="never"/>
        <w:tblW w:w="10340" w:type="dxa"/>
        <w:tblLayout w:type="fixed"/>
        <w:tblLook w:val="01E0" w:firstRow="1" w:lastRow="1" w:firstColumn="1" w:lastColumn="1" w:noHBand="0" w:noVBand="0"/>
      </w:tblPr>
      <w:tblGrid>
        <w:gridCol w:w="5946"/>
        <w:gridCol w:w="1142"/>
        <w:gridCol w:w="1247"/>
        <w:gridCol w:w="2005"/>
      </w:tblGrid>
      <w:tr w:rsidR="000B7B20" w:rsidRPr="002B72B5" w:rsidTr="00195467">
        <w:trPr>
          <w:tblHeader/>
        </w:trPr>
        <w:tc>
          <w:tcPr>
            <w:tcW w:w="594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805" w:type="dxa"/>
              <w:jc w:val="center"/>
              <w:tblLayout w:type="fixed"/>
              <w:tblCellMar>
                <w:left w:w="0" w:type="dxa"/>
                <w:right w:w="0" w:type="dxa"/>
              </w:tblCellMar>
              <w:tblLook w:val="01E0" w:firstRow="1" w:lastRow="1" w:firstColumn="1" w:lastColumn="1" w:noHBand="0" w:noVBand="0"/>
            </w:tblPr>
            <w:tblGrid>
              <w:gridCol w:w="5805"/>
            </w:tblGrid>
            <w:tr w:rsidR="000B7B20" w:rsidRPr="002B72B5">
              <w:trPr>
                <w:jc w:val="center"/>
              </w:trPr>
              <w:tc>
                <w:tcPr>
                  <w:tcW w:w="5805" w:type="dxa"/>
                  <w:tcMar>
                    <w:top w:w="0" w:type="dxa"/>
                    <w:left w:w="0" w:type="dxa"/>
                    <w:bottom w:w="0" w:type="dxa"/>
                    <w:right w:w="0" w:type="dxa"/>
                  </w:tcMar>
                </w:tcPr>
                <w:p w:rsidR="00FF1681"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Наименование</w:t>
                  </w:r>
                </w:p>
              </w:tc>
            </w:tr>
          </w:tbl>
          <w:p w:rsidR="00FF1681" w:rsidRPr="002B72B5" w:rsidRDefault="00FF1681" w:rsidP="00195467">
            <w:pPr>
              <w:spacing w:line="240" w:lineRule="auto"/>
              <w:contextualSpacing/>
              <w:rPr>
                <w:rFonts w:ascii="Times New Roman" w:hAnsi="Times New Roman" w:cs="Times New Roman"/>
                <w:sz w:val="24"/>
                <w:szCs w:val="24"/>
              </w:rPr>
            </w:pPr>
          </w:p>
        </w:tc>
        <w:tc>
          <w:tcPr>
            <w:tcW w:w="114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F1681" w:rsidRPr="002B72B5" w:rsidRDefault="00FF1681" w:rsidP="00195467">
            <w:pPr>
              <w:spacing w:line="240" w:lineRule="auto"/>
              <w:contextualSpacing/>
              <w:rPr>
                <w:rFonts w:ascii="Times New Roman" w:hAnsi="Times New Roman" w:cs="Times New Roman"/>
                <w:sz w:val="24"/>
                <w:szCs w:val="24"/>
              </w:rPr>
            </w:pPr>
          </w:p>
        </w:tc>
        <w:tc>
          <w:tcPr>
            <w:tcW w:w="124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F1681" w:rsidRPr="002B72B5" w:rsidRDefault="00FF1681" w:rsidP="00195467">
            <w:pPr>
              <w:spacing w:line="240" w:lineRule="auto"/>
              <w:contextualSpacing/>
              <w:jc w:val="center"/>
              <w:rPr>
                <w:rFonts w:ascii="Times New Roman" w:hAnsi="Times New Roman" w:cs="Times New Roman"/>
                <w:vanish/>
                <w:sz w:val="24"/>
                <w:szCs w:val="24"/>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B7B20" w:rsidRPr="002B72B5">
              <w:trPr>
                <w:jc w:val="center"/>
              </w:trPr>
              <w:tc>
                <w:tcPr>
                  <w:tcW w:w="1097" w:type="dxa"/>
                  <w:tcMar>
                    <w:top w:w="0" w:type="dxa"/>
                    <w:left w:w="0" w:type="dxa"/>
                    <w:bottom w:w="0" w:type="dxa"/>
                    <w:right w:w="0" w:type="dxa"/>
                  </w:tcMar>
                </w:tcPr>
                <w:p w:rsidR="00FF1681"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Подраздел</w:t>
                  </w:r>
                </w:p>
              </w:tc>
            </w:tr>
          </w:tbl>
          <w:p w:rsidR="00FF1681" w:rsidRPr="002B72B5" w:rsidRDefault="00FF1681" w:rsidP="00195467">
            <w:pPr>
              <w:spacing w:line="240" w:lineRule="auto"/>
              <w:contextualSpacing/>
              <w:rPr>
                <w:rFonts w:ascii="Times New Roman" w:hAnsi="Times New Roman" w:cs="Times New Roman"/>
                <w:sz w:val="24"/>
                <w:szCs w:val="24"/>
              </w:rPr>
            </w:pPr>
          </w:p>
        </w:tc>
        <w:tc>
          <w:tcPr>
            <w:tcW w:w="200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F1681" w:rsidRPr="002B72B5" w:rsidRDefault="00FF1681"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FF1681"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Сумма всего</w:t>
                  </w:r>
                </w:p>
              </w:tc>
            </w:tr>
          </w:tbl>
          <w:p w:rsidR="00FF1681" w:rsidRPr="002B72B5" w:rsidRDefault="00FF1681" w:rsidP="00195467">
            <w:pPr>
              <w:spacing w:line="240" w:lineRule="auto"/>
              <w:contextualSpacing/>
              <w:rPr>
                <w:rFonts w:ascii="Times New Roman" w:hAnsi="Times New Roman" w:cs="Times New Roman"/>
                <w:sz w:val="24"/>
                <w:szCs w:val="24"/>
              </w:rPr>
            </w:pPr>
          </w:p>
        </w:tc>
      </w:tr>
    </w:tbl>
    <w:p w:rsidR="00FF1681" w:rsidRPr="002B72B5" w:rsidRDefault="00FF1681" w:rsidP="00195467">
      <w:pPr>
        <w:spacing w:line="240" w:lineRule="auto"/>
        <w:contextualSpacing/>
        <w:rPr>
          <w:rFonts w:ascii="Times New Roman" w:hAnsi="Times New Roman" w:cs="Times New Roman"/>
          <w:vanish/>
          <w:sz w:val="24"/>
          <w:szCs w:val="24"/>
        </w:rPr>
      </w:pPr>
      <w:bookmarkStart w:id="1" w:name="__bookmark_2"/>
      <w:bookmarkEnd w:id="1"/>
    </w:p>
    <w:tbl>
      <w:tblPr>
        <w:tblOverlap w:val="never"/>
        <w:tblW w:w="10340" w:type="dxa"/>
        <w:tblLayout w:type="fixed"/>
        <w:tblLook w:val="01E0" w:firstRow="1" w:lastRow="1" w:firstColumn="1" w:lastColumn="1" w:noHBand="0" w:noVBand="0"/>
      </w:tblPr>
      <w:tblGrid>
        <w:gridCol w:w="5946"/>
        <w:gridCol w:w="1142"/>
        <w:gridCol w:w="1247"/>
        <w:gridCol w:w="2005"/>
      </w:tblGrid>
      <w:tr w:rsidR="000B7B20" w:rsidRPr="002B72B5" w:rsidTr="00195467">
        <w:trPr>
          <w:tblHeader/>
        </w:trPr>
        <w:tc>
          <w:tcPr>
            <w:tcW w:w="59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805" w:type="dxa"/>
              <w:jc w:val="center"/>
              <w:tblLayout w:type="fixed"/>
              <w:tblCellMar>
                <w:left w:w="0" w:type="dxa"/>
                <w:right w:w="0" w:type="dxa"/>
              </w:tblCellMar>
              <w:tblLook w:val="01E0" w:firstRow="1" w:lastRow="1" w:firstColumn="1" w:lastColumn="1" w:noHBand="0" w:noVBand="0"/>
            </w:tblPr>
            <w:tblGrid>
              <w:gridCol w:w="5805"/>
            </w:tblGrid>
            <w:tr w:rsidR="000B7B20" w:rsidRPr="002B72B5">
              <w:trPr>
                <w:jc w:val="center"/>
              </w:trPr>
              <w:tc>
                <w:tcPr>
                  <w:tcW w:w="5805" w:type="dxa"/>
                  <w:tcMar>
                    <w:top w:w="0" w:type="dxa"/>
                    <w:left w:w="0" w:type="dxa"/>
                    <w:bottom w:w="0" w:type="dxa"/>
                    <w:right w:w="0" w:type="dxa"/>
                  </w:tcMar>
                </w:tcPr>
                <w:p w:rsidR="00FF1681"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1</w:t>
                  </w:r>
                </w:p>
              </w:tc>
            </w:tr>
          </w:tbl>
          <w:p w:rsidR="00FF1681" w:rsidRPr="002B72B5" w:rsidRDefault="00FF1681" w:rsidP="00195467">
            <w:pPr>
              <w:spacing w:line="240" w:lineRule="auto"/>
              <w:contextualSpacing/>
              <w:rPr>
                <w:rFonts w:ascii="Times New Roman" w:hAnsi="Times New Roman" w:cs="Times New Roman"/>
                <w:sz w:val="24"/>
                <w:szCs w:val="24"/>
              </w:rPr>
            </w:pPr>
          </w:p>
        </w:tc>
        <w:tc>
          <w:tcPr>
            <w:tcW w:w="11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F1681" w:rsidRPr="002B72B5" w:rsidRDefault="00FF1681" w:rsidP="00195467">
            <w:pPr>
              <w:spacing w:line="240" w:lineRule="auto"/>
              <w:contextualSpacing/>
              <w:jc w:val="center"/>
              <w:rPr>
                <w:rFonts w:ascii="Times New Roman" w:hAnsi="Times New Roman" w:cs="Times New Roman"/>
                <w:vanish/>
                <w:sz w:val="24"/>
                <w:szCs w:val="24"/>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B7B20" w:rsidRPr="002B72B5">
              <w:trPr>
                <w:jc w:val="center"/>
              </w:trPr>
              <w:tc>
                <w:tcPr>
                  <w:tcW w:w="983" w:type="dxa"/>
                  <w:tcMar>
                    <w:top w:w="0" w:type="dxa"/>
                    <w:left w:w="0" w:type="dxa"/>
                    <w:bottom w:w="0" w:type="dxa"/>
                    <w:right w:w="0" w:type="dxa"/>
                  </w:tcMar>
                </w:tcPr>
                <w:p w:rsidR="00FF1681"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2</w:t>
                  </w:r>
                </w:p>
              </w:tc>
            </w:tr>
          </w:tbl>
          <w:p w:rsidR="00FF1681" w:rsidRPr="002B72B5" w:rsidRDefault="00FF1681" w:rsidP="00195467">
            <w:pPr>
              <w:spacing w:line="240" w:lineRule="auto"/>
              <w:contextualSpacing/>
              <w:rPr>
                <w:rFonts w:ascii="Times New Roman" w:hAnsi="Times New Roman" w:cs="Times New Roman"/>
                <w:sz w:val="24"/>
                <w:szCs w:val="24"/>
              </w:rPr>
            </w:pPr>
          </w:p>
        </w:tc>
        <w:tc>
          <w:tcPr>
            <w:tcW w:w="12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F1681" w:rsidRPr="002B72B5" w:rsidRDefault="00FF1681" w:rsidP="00195467">
            <w:pPr>
              <w:spacing w:line="240" w:lineRule="auto"/>
              <w:contextualSpacing/>
              <w:jc w:val="center"/>
              <w:rPr>
                <w:rFonts w:ascii="Times New Roman" w:hAnsi="Times New Roman" w:cs="Times New Roman"/>
                <w:vanish/>
                <w:sz w:val="24"/>
                <w:szCs w:val="24"/>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B7B20" w:rsidRPr="002B72B5">
              <w:trPr>
                <w:jc w:val="center"/>
              </w:trPr>
              <w:tc>
                <w:tcPr>
                  <w:tcW w:w="1097" w:type="dxa"/>
                  <w:tcMar>
                    <w:top w:w="0" w:type="dxa"/>
                    <w:left w:w="0" w:type="dxa"/>
                    <w:bottom w:w="0" w:type="dxa"/>
                    <w:right w:w="0" w:type="dxa"/>
                  </w:tcMar>
                </w:tcPr>
                <w:p w:rsidR="00FF1681"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3</w:t>
                  </w:r>
                </w:p>
              </w:tc>
            </w:tr>
          </w:tbl>
          <w:p w:rsidR="00FF1681" w:rsidRPr="002B72B5" w:rsidRDefault="00FF1681" w:rsidP="00195467">
            <w:pPr>
              <w:spacing w:line="240" w:lineRule="auto"/>
              <w:contextualSpacing/>
              <w:rPr>
                <w:rFonts w:ascii="Times New Roman" w:hAnsi="Times New Roman" w:cs="Times New Roman"/>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FF1681" w:rsidRPr="002B72B5" w:rsidRDefault="00FF1681"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FF1681" w:rsidRPr="00195467" w:rsidRDefault="004C1DC0" w:rsidP="00195467">
                  <w:pPr>
                    <w:spacing w:line="240" w:lineRule="auto"/>
                    <w:contextualSpacing/>
                    <w:jc w:val="center"/>
                    <w:rPr>
                      <w:rFonts w:ascii="Times New Roman" w:hAnsi="Times New Roman" w:cs="Times New Roman"/>
                      <w:sz w:val="24"/>
                      <w:szCs w:val="24"/>
                    </w:rPr>
                  </w:pPr>
                  <w:r w:rsidRPr="00195467">
                    <w:rPr>
                      <w:rFonts w:ascii="Times New Roman" w:hAnsi="Times New Roman" w:cs="Times New Roman"/>
                      <w:color w:val="000000"/>
                      <w:sz w:val="24"/>
                      <w:szCs w:val="24"/>
                    </w:rPr>
                    <w:t>4</w:t>
                  </w:r>
                </w:p>
              </w:tc>
            </w:tr>
          </w:tbl>
          <w:p w:rsidR="00FF1681" w:rsidRPr="002B72B5" w:rsidRDefault="00FF1681" w:rsidP="00195467">
            <w:pPr>
              <w:spacing w:line="240" w:lineRule="auto"/>
              <w:contextualSpacing/>
              <w:rPr>
                <w:rFonts w:ascii="Times New Roman" w:hAnsi="Times New Roman" w:cs="Times New Roman"/>
                <w:sz w:val="24"/>
                <w:szCs w:val="24"/>
              </w:rPr>
            </w:pP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ОБЩЕГОСУДАРСТВЕННЫЕ ВОПРОСЫ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1 043 073 961,37</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28 966 948,00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Судебная система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76 249 633,55</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фонды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общегосударственные вопросы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529 216 960,03</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НАЦИОНАЛЬНАЯ БЕЗОПАСНОСТЬ И ПРАВООХРАНИТЕЛЬНАЯ ДЕЯТЕЛЬНОСТЬ</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204 427 998,52</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Органы юстиции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Гражданская оборона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160 679 755,88</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33 458 142,64</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НАЦИОНАЛЬНАЯ ЭКОНОМИКА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1 410 721 240,34</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Общеэкономические вопросы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Сельское хозяйство и рыболовство</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16 605 400,00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Транспорт</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193 038 054,60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Дорожное хозяйство (дорожные фонды)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874 838 923,83</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Связь и информатика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26 676 916,08</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национальной экономики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293 782 745,83</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ЖИЛИЩНО-КОММУНАЛЬНОЕ ХОЗЯЙСТВО</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828 417 078,65</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Жилищное хозяйство</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72 405 207,31</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Коммунальное хозяйство</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102 195 213,32</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Благоустройство</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576 865 501,79</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жилищно-коммунального хозяйства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76 951 156,23</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ОХРАНА ОКРУЖАЮЩЕЙ СРЕДЫ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163 600,00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охраны окружающей среды</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lastRenderedPageBreak/>
              <w:t>ОБРАЗОВАНИЕ</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6 742 809 037,68</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Дошкольное образование</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1 917 657 349,82</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Общее образование</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4 072 725 320,59</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Дополнительное образование детей</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387 724 049,02</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Молодежная политика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81 024 630,57</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образования</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283 677 687,68</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КУЛЬТУРА, КИНЕМАТОГРАФИЯ</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253 972 632,07</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Культура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248 066 432,07</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культуры, кинематографии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5 906 200,00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ЗДРАВООХРАНЕНИЕ</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5 521 400,00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здравоохранения</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СОЦИАЛЬНАЯ ПОЛИТИКА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504 241 292,45</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Пенсионное обеспечение</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обслуживание населения</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населения</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31 433 829,84</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Охрана семьи и детства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273 698 394,59</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социальной политики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155 628 616,00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ФИЗИЧЕСКАЯ КУЛЬТУРА И СПОРТ</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355 956 587,27</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Физическая культура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322 127 695,94</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Массовый спорт</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Спорт высших достижений</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физической культуры и спорта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27 195 834,63</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СРЕДСТВА МАССОВОЙ ИНФОРМАЦИИ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138 067 526,96</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Периодическая печать и издательства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средств массовой информации</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5 200 000,00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ОБСЛУЖИВАНИЕ ГОСУДАРСТВЕННОГО (МУНИЦИПАЛЬНОГО) ДОЛГА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5 000 000,00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государственного (муниципального) внутреннего долга</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59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Всего</w:t>
            </w:r>
          </w:p>
        </w:tc>
        <w:tc>
          <w:tcPr>
            <w:tcW w:w="11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FF1681" w:rsidP="00195467">
            <w:pPr>
              <w:spacing w:line="240" w:lineRule="auto"/>
              <w:contextualSpacing/>
              <w:jc w:val="center"/>
              <w:rPr>
                <w:rFonts w:ascii="Times New Roman" w:hAnsi="Times New Roman" w:cs="Times New Roman"/>
                <w:b/>
                <w:bCs/>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FF1681"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11 492 372 355,31</w:t>
            </w:r>
          </w:p>
        </w:tc>
      </w:tr>
    </w:tbl>
    <w:p w:rsidR="00B679B1" w:rsidRPr="002B72B5" w:rsidRDefault="00B679B1" w:rsidP="00195467">
      <w:pPr>
        <w:spacing w:line="240" w:lineRule="auto"/>
        <w:contextualSpacing/>
        <w:rPr>
          <w:rFonts w:ascii="Times New Roman" w:hAnsi="Times New Roman" w:cs="Times New Roman"/>
          <w:sz w:val="24"/>
          <w:szCs w:val="24"/>
        </w:rPr>
        <w:sectPr w:rsidR="00B679B1" w:rsidRPr="002B72B5" w:rsidSect="00FF1681">
          <w:headerReference w:type="default" r:id="rId11"/>
          <w:footerReference w:type="default" r:id="rId12"/>
          <w:pgSz w:w="11905" w:h="16837"/>
          <w:pgMar w:top="566" w:right="283" w:bottom="566" w:left="1133" w:header="566" w:footer="0" w:gutter="0"/>
          <w:cols w:space="720"/>
          <w:titlePg/>
        </w:sectPr>
      </w:pPr>
    </w:p>
    <w:tbl>
      <w:tblPr>
        <w:tblOverlap w:val="never"/>
        <w:tblW w:w="15420" w:type="dxa"/>
        <w:tblLayout w:type="fixed"/>
        <w:tblLook w:val="01E0" w:firstRow="1" w:lastRow="1" w:firstColumn="1" w:lastColumn="1" w:noHBand="0" w:noVBand="0"/>
      </w:tblPr>
      <w:tblGrid>
        <w:gridCol w:w="9252"/>
        <w:gridCol w:w="6168"/>
      </w:tblGrid>
      <w:tr w:rsidR="000B7B20" w:rsidRPr="002B72B5">
        <w:tc>
          <w:tcPr>
            <w:tcW w:w="9252" w:type="dxa"/>
            <w:tcMar>
              <w:top w:w="0" w:type="dxa"/>
              <w:left w:w="0" w:type="dxa"/>
              <w:bottom w:w="0" w:type="dxa"/>
              <w:right w:w="0" w:type="dxa"/>
            </w:tcMar>
          </w:tcPr>
          <w:p w:rsidR="002C4185" w:rsidRPr="002B72B5" w:rsidRDefault="002C4185" w:rsidP="00195467">
            <w:pPr>
              <w:spacing w:line="240" w:lineRule="auto"/>
              <w:contextualSpacing/>
              <w:jc w:val="both"/>
              <w:rPr>
                <w:rFonts w:ascii="Times New Roman" w:hAnsi="Times New Roman" w:cs="Times New Roman"/>
                <w:sz w:val="24"/>
                <w:szCs w:val="24"/>
              </w:rPr>
            </w:pPr>
          </w:p>
        </w:tc>
        <w:tc>
          <w:tcPr>
            <w:tcW w:w="6168" w:type="dxa"/>
            <w:tcMar>
              <w:top w:w="0" w:type="dxa"/>
              <w:left w:w="0" w:type="dxa"/>
              <w:bottom w:w="0" w:type="dxa"/>
              <w:right w:w="0" w:type="dxa"/>
            </w:tcMar>
          </w:tcPr>
          <w:tbl>
            <w:tblPr>
              <w:tblOverlap w:val="never"/>
              <w:tblW w:w="6168" w:type="dxa"/>
              <w:tblLayout w:type="fixed"/>
              <w:tblCellMar>
                <w:left w:w="0" w:type="dxa"/>
                <w:right w:w="0" w:type="dxa"/>
              </w:tblCellMar>
              <w:tblLook w:val="01E0" w:firstRow="1" w:lastRow="1" w:firstColumn="1" w:lastColumn="1" w:noHBand="0" w:noVBand="0"/>
            </w:tblPr>
            <w:tblGrid>
              <w:gridCol w:w="6168"/>
            </w:tblGrid>
            <w:tr w:rsidR="000B7B20" w:rsidRPr="002B72B5">
              <w:tc>
                <w:tcPr>
                  <w:tcW w:w="6168" w:type="dxa"/>
                  <w:tcMar>
                    <w:top w:w="0" w:type="dxa"/>
                    <w:left w:w="0" w:type="dxa"/>
                    <w:bottom w:w="560" w:type="dxa"/>
                    <w:right w:w="0" w:type="dxa"/>
                  </w:tcMar>
                </w:tcPr>
                <w:p w:rsidR="002C4185" w:rsidRPr="002B72B5" w:rsidRDefault="001F7592" w:rsidP="001F7592">
                  <w:pPr>
                    <w:spacing w:line="240" w:lineRule="auto"/>
                    <w:contextualSpacing/>
                    <w:jc w:val="right"/>
                    <w:rPr>
                      <w:rFonts w:ascii="Times New Roman" w:hAnsi="Times New Roman" w:cs="Times New Roman"/>
                      <w:sz w:val="24"/>
                      <w:szCs w:val="24"/>
                    </w:rPr>
                  </w:pPr>
                  <w:r>
                    <w:rPr>
                      <w:rFonts w:ascii="Times New Roman" w:hAnsi="Times New Roman" w:cs="Times New Roman"/>
                      <w:color w:val="000000"/>
                      <w:sz w:val="24"/>
                      <w:szCs w:val="24"/>
                    </w:rPr>
                    <w:t xml:space="preserve">Приложение </w:t>
                  </w:r>
                  <w:r w:rsidR="004C1DC0" w:rsidRPr="002B72B5">
                    <w:rPr>
                      <w:rFonts w:ascii="Times New Roman" w:hAnsi="Times New Roman" w:cs="Times New Roman"/>
                      <w:color w:val="000000"/>
                      <w:sz w:val="24"/>
                      <w:szCs w:val="24"/>
                    </w:rPr>
                    <w:t>3</w:t>
                  </w:r>
                </w:p>
                <w:p w:rsidR="002C4185" w:rsidRDefault="004C1DC0" w:rsidP="001F7592">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к Решению Думы города Ханты-Мансийска</w:t>
                  </w:r>
                </w:p>
                <w:p w:rsidR="001F7592" w:rsidRDefault="001F7592" w:rsidP="001F7592">
                  <w:pPr>
                    <w:spacing w:line="240" w:lineRule="auto"/>
                    <w:contextualSpacing/>
                    <w:jc w:val="right"/>
                    <w:rPr>
                      <w:rFonts w:ascii="Times New Roman" w:hAnsi="Times New Roman" w:cs="Times New Roman"/>
                      <w:color w:val="000000"/>
                      <w:sz w:val="24"/>
                      <w:szCs w:val="24"/>
                    </w:rPr>
                  </w:pPr>
                  <w:r>
                    <w:rPr>
                      <w:rFonts w:ascii="Times New Roman" w:hAnsi="Times New Roman" w:cs="Times New Roman"/>
                      <w:sz w:val="24"/>
                      <w:szCs w:val="24"/>
                    </w:rPr>
                    <w:t>от 15 апреля 2022 года  № 73</w:t>
                  </w:r>
                  <w:r w:rsidRPr="00515B49">
                    <w:rPr>
                      <w:rFonts w:ascii="Times New Roman" w:hAnsi="Times New Roman" w:cs="Times New Roman"/>
                      <w:sz w:val="24"/>
                      <w:szCs w:val="24"/>
                    </w:rPr>
                    <w:t>-</w:t>
                  </w:r>
                  <w:r w:rsidRPr="00515B49">
                    <w:rPr>
                      <w:rFonts w:ascii="Times New Roman" w:hAnsi="Times New Roman" w:cs="Times New Roman"/>
                      <w:sz w:val="24"/>
                      <w:szCs w:val="24"/>
                      <w:lang w:val="en-US"/>
                    </w:rPr>
                    <w:t>VII</w:t>
                  </w:r>
                  <w:r w:rsidRPr="00515B49">
                    <w:rPr>
                      <w:rFonts w:ascii="Times New Roman" w:hAnsi="Times New Roman" w:cs="Times New Roman"/>
                      <w:sz w:val="24"/>
                      <w:szCs w:val="24"/>
                    </w:rPr>
                    <w:t xml:space="preserve"> РД</w:t>
                  </w:r>
                </w:p>
                <w:p w:rsidR="00624F40" w:rsidRPr="002B72B5" w:rsidRDefault="00624F40" w:rsidP="00195467">
                  <w:pPr>
                    <w:spacing w:line="240" w:lineRule="auto"/>
                    <w:contextualSpacing/>
                    <w:jc w:val="both"/>
                    <w:rPr>
                      <w:rFonts w:ascii="Times New Roman" w:hAnsi="Times New Roman" w:cs="Times New Roman"/>
                      <w:sz w:val="24"/>
                      <w:szCs w:val="24"/>
                    </w:rPr>
                  </w:pPr>
                </w:p>
              </w:tc>
            </w:tr>
          </w:tbl>
          <w:p w:rsidR="002C4185" w:rsidRPr="002B72B5" w:rsidRDefault="002C4185" w:rsidP="00195467">
            <w:pPr>
              <w:spacing w:line="240" w:lineRule="auto"/>
              <w:contextualSpacing/>
              <w:rPr>
                <w:rFonts w:ascii="Times New Roman" w:hAnsi="Times New Roman" w:cs="Times New Roman"/>
                <w:sz w:val="24"/>
                <w:szCs w:val="24"/>
              </w:rPr>
            </w:pPr>
          </w:p>
        </w:tc>
      </w:tr>
    </w:tbl>
    <w:p w:rsidR="002C4185" w:rsidRPr="002B72B5" w:rsidRDefault="002C4185" w:rsidP="00195467">
      <w:pPr>
        <w:spacing w:line="240" w:lineRule="auto"/>
        <w:contextualSpacing/>
        <w:rPr>
          <w:rFonts w:ascii="Times New Roman" w:hAnsi="Times New Roman" w:cs="Times New Roman"/>
          <w:vanish/>
          <w:sz w:val="24"/>
          <w:szCs w:val="24"/>
        </w:rPr>
      </w:pPr>
    </w:p>
    <w:tbl>
      <w:tblPr>
        <w:tblOverlap w:val="never"/>
        <w:tblW w:w="15421" w:type="dxa"/>
        <w:jc w:val="center"/>
        <w:tblLayout w:type="fixed"/>
        <w:tblCellMar>
          <w:left w:w="0" w:type="dxa"/>
          <w:right w:w="0" w:type="dxa"/>
        </w:tblCellMar>
        <w:tblLook w:val="01E0" w:firstRow="1" w:lastRow="1" w:firstColumn="1" w:lastColumn="1" w:noHBand="0" w:noVBand="0"/>
      </w:tblPr>
      <w:tblGrid>
        <w:gridCol w:w="15421"/>
      </w:tblGrid>
      <w:tr w:rsidR="000B7B20" w:rsidRPr="002B72B5" w:rsidTr="004C1DC0">
        <w:trPr>
          <w:trHeight w:val="80"/>
          <w:jc w:val="center"/>
        </w:trPr>
        <w:tc>
          <w:tcPr>
            <w:tcW w:w="15421" w:type="dxa"/>
            <w:tcMar>
              <w:top w:w="0" w:type="dxa"/>
              <w:left w:w="0" w:type="dxa"/>
              <w:bottom w:w="560" w:type="dxa"/>
              <w:right w:w="0" w:type="dxa"/>
            </w:tcMar>
          </w:tcPr>
          <w:p w:rsidR="002C4185" w:rsidRPr="002B72B5" w:rsidRDefault="004C1DC0" w:rsidP="00195467">
            <w:pPr>
              <w:spacing w:line="240" w:lineRule="auto"/>
              <w:ind w:firstLine="420"/>
              <w:contextualSpacing/>
              <w:jc w:val="center"/>
              <w:rPr>
                <w:rFonts w:ascii="Times New Roman" w:hAnsi="Times New Roman" w:cs="Times New Roman"/>
                <w:sz w:val="24"/>
                <w:szCs w:val="24"/>
              </w:rPr>
            </w:pPr>
            <w:r w:rsidRPr="002B72B5">
              <w:rPr>
                <w:rFonts w:ascii="Times New Roman" w:hAnsi="Times New Roman" w:cs="Times New Roman"/>
                <w:b/>
                <w:bCs/>
                <w:color w:val="000000"/>
                <w:sz w:val="24"/>
                <w:szCs w:val="24"/>
              </w:rPr>
              <w:t>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w:t>
            </w:r>
          </w:p>
        </w:tc>
      </w:tr>
    </w:tbl>
    <w:p w:rsidR="002C4185" w:rsidRPr="002B72B5" w:rsidRDefault="002C4185" w:rsidP="00195467">
      <w:pPr>
        <w:spacing w:line="240" w:lineRule="auto"/>
        <w:contextualSpacing/>
        <w:rPr>
          <w:rFonts w:ascii="Times New Roman" w:hAnsi="Times New Roman" w:cs="Times New Roman"/>
          <w:vanish/>
          <w:sz w:val="24"/>
          <w:szCs w:val="24"/>
        </w:rPr>
      </w:pPr>
    </w:p>
    <w:tbl>
      <w:tblPr>
        <w:tblOverlap w:val="never"/>
        <w:tblW w:w="15421" w:type="dxa"/>
        <w:jc w:val="right"/>
        <w:tblLayout w:type="fixed"/>
        <w:tblCellMar>
          <w:left w:w="0" w:type="dxa"/>
          <w:right w:w="0" w:type="dxa"/>
        </w:tblCellMar>
        <w:tblLook w:val="01E0" w:firstRow="1" w:lastRow="1" w:firstColumn="1" w:lastColumn="1" w:noHBand="0" w:noVBand="0"/>
      </w:tblPr>
      <w:tblGrid>
        <w:gridCol w:w="15421"/>
      </w:tblGrid>
      <w:tr w:rsidR="000B7B20" w:rsidRPr="002B72B5">
        <w:trPr>
          <w:jc w:val="right"/>
        </w:trPr>
        <w:tc>
          <w:tcPr>
            <w:tcW w:w="15421" w:type="dxa"/>
            <w:tcMar>
              <w:top w:w="0" w:type="dxa"/>
              <w:left w:w="0" w:type="dxa"/>
              <w:bottom w:w="0" w:type="dxa"/>
              <w:right w:w="0" w:type="dxa"/>
            </w:tcMar>
          </w:tcPr>
          <w:p w:rsidR="002C4185" w:rsidRPr="002B72B5" w:rsidRDefault="004C1DC0" w:rsidP="00195467">
            <w:pPr>
              <w:spacing w:line="240" w:lineRule="auto"/>
              <w:contextualSpacing/>
              <w:jc w:val="right"/>
              <w:rPr>
                <w:rFonts w:ascii="Times New Roman" w:hAnsi="Times New Roman" w:cs="Times New Roman"/>
                <w:sz w:val="24"/>
                <w:szCs w:val="24"/>
              </w:rPr>
            </w:pPr>
            <w:r w:rsidRPr="002B72B5">
              <w:rPr>
                <w:rFonts w:ascii="Times New Roman" w:hAnsi="Times New Roman" w:cs="Times New Roman"/>
                <w:color w:val="000000"/>
                <w:sz w:val="24"/>
                <w:szCs w:val="24"/>
              </w:rPr>
              <w:t>рублей</w:t>
            </w:r>
          </w:p>
        </w:tc>
      </w:tr>
    </w:tbl>
    <w:p w:rsidR="002C4185" w:rsidRPr="002B72B5" w:rsidRDefault="002C4185" w:rsidP="00195467">
      <w:pPr>
        <w:spacing w:line="240" w:lineRule="auto"/>
        <w:contextualSpacing/>
        <w:rPr>
          <w:rFonts w:ascii="Times New Roman" w:hAnsi="Times New Roman" w:cs="Times New Roman"/>
          <w:vanish/>
          <w:sz w:val="24"/>
          <w:szCs w:val="24"/>
        </w:rPr>
      </w:pPr>
      <w:bookmarkStart w:id="2" w:name="__bookmark_1_0"/>
      <w:bookmarkEnd w:id="2"/>
    </w:p>
    <w:tbl>
      <w:tblPr>
        <w:tblOverlap w:val="never"/>
        <w:tblW w:w="15160" w:type="dxa"/>
        <w:tblLayout w:type="fixed"/>
        <w:tblLook w:val="01E0" w:firstRow="1" w:lastRow="1" w:firstColumn="1" w:lastColumn="1" w:noHBand="0" w:noVBand="0"/>
      </w:tblPr>
      <w:tblGrid>
        <w:gridCol w:w="7827"/>
        <w:gridCol w:w="1133"/>
        <w:gridCol w:w="1247"/>
        <w:gridCol w:w="1927"/>
        <w:gridCol w:w="1133"/>
        <w:gridCol w:w="1893"/>
      </w:tblGrid>
      <w:tr w:rsidR="000B7B20" w:rsidRPr="002B72B5" w:rsidTr="004C1DC0">
        <w:trPr>
          <w:tblHeader/>
        </w:trPr>
        <w:tc>
          <w:tcPr>
            <w:tcW w:w="782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7677" w:type="dxa"/>
              <w:jc w:val="center"/>
              <w:tblLayout w:type="fixed"/>
              <w:tblCellMar>
                <w:left w:w="0" w:type="dxa"/>
                <w:right w:w="0" w:type="dxa"/>
              </w:tblCellMar>
              <w:tblLook w:val="01E0" w:firstRow="1" w:lastRow="1" w:firstColumn="1" w:lastColumn="1" w:noHBand="0" w:noVBand="0"/>
            </w:tblPr>
            <w:tblGrid>
              <w:gridCol w:w="7677"/>
            </w:tblGrid>
            <w:tr w:rsidR="000B7B20" w:rsidRPr="002B72B5">
              <w:trPr>
                <w:jc w:val="center"/>
              </w:trPr>
              <w:tc>
                <w:tcPr>
                  <w:tcW w:w="7677"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Наименование</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13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B7B20" w:rsidRPr="002B72B5">
              <w:trPr>
                <w:jc w:val="center"/>
              </w:trPr>
              <w:tc>
                <w:tcPr>
                  <w:tcW w:w="983"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Раздел</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24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B7B20" w:rsidRPr="002B72B5">
              <w:trPr>
                <w:jc w:val="center"/>
              </w:trPr>
              <w:tc>
                <w:tcPr>
                  <w:tcW w:w="1097"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Подраздел</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92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1777" w:type="dxa"/>
              <w:jc w:val="center"/>
              <w:tblLayout w:type="fixed"/>
              <w:tblCellMar>
                <w:left w:w="0" w:type="dxa"/>
                <w:right w:w="0" w:type="dxa"/>
              </w:tblCellMar>
              <w:tblLook w:val="01E0" w:firstRow="1" w:lastRow="1" w:firstColumn="1" w:lastColumn="1" w:noHBand="0" w:noVBand="0"/>
            </w:tblPr>
            <w:tblGrid>
              <w:gridCol w:w="1777"/>
            </w:tblGrid>
            <w:tr w:rsidR="000B7B20" w:rsidRPr="002B72B5">
              <w:trPr>
                <w:jc w:val="center"/>
              </w:trPr>
              <w:tc>
                <w:tcPr>
                  <w:tcW w:w="1777"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proofErr w:type="spellStart"/>
                  <w:r w:rsidRPr="002B72B5">
                    <w:rPr>
                      <w:rFonts w:ascii="Times New Roman" w:hAnsi="Times New Roman" w:cs="Times New Roman"/>
                      <w:color w:val="000000"/>
                      <w:sz w:val="24"/>
                      <w:szCs w:val="24"/>
                    </w:rPr>
                    <w:t>Целеваястатья</w:t>
                  </w:r>
                  <w:proofErr w:type="spellEnd"/>
                  <w:r w:rsidRPr="002B72B5">
                    <w:rPr>
                      <w:rFonts w:ascii="Times New Roman" w:hAnsi="Times New Roman" w:cs="Times New Roman"/>
                      <w:color w:val="000000"/>
                      <w:sz w:val="24"/>
                      <w:szCs w:val="24"/>
                    </w:rPr>
                    <w:t xml:space="preserve"> расходов (ЦСР)</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13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B7B20" w:rsidRPr="002B72B5">
              <w:trPr>
                <w:jc w:val="center"/>
              </w:trPr>
              <w:tc>
                <w:tcPr>
                  <w:tcW w:w="983"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Вид расходов (ВР)</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89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Сумма всего</w:t>
                  </w:r>
                </w:p>
              </w:tc>
            </w:tr>
          </w:tbl>
          <w:p w:rsidR="002C4185" w:rsidRPr="002B72B5" w:rsidRDefault="002C4185" w:rsidP="00195467">
            <w:pPr>
              <w:spacing w:line="240" w:lineRule="auto"/>
              <w:contextualSpacing/>
              <w:rPr>
                <w:rFonts w:ascii="Times New Roman" w:hAnsi="Times New Roman" w:cs="Times New Roman"/>
                <w:sz w:val="24"/>
                <w:szCs w:val="24"/>
              </w:rPr>
            </w:pPr>
          </w:p>
        </w:tc>
      </w:tr>
    </w:tbl>
    <w:p w:rsidR="002C4185" w:rsidRPr="002B72B5" w:rsidRDefault="002C4185" w:rsidP="00195467">
      <w:pPr>
        <w:spacing w:line="240" w:lineRule="auto"/>
        <w:contextualSpacing/>
        <w:rPr>
          <w:rFonts w:ascii="Times New Roman" w:hAnsi="Times New Roman" w:cs="Times New Roman"/>
          <w:vanish/>
          <w:sz w:val="24"/>
          <w:szCs w:val="24"/>
        </w:rPr>
      </w:pPr>
      <w:bookmarkStart w:id="3" w:name="__bookmark_2_0"/>
      <w:bookmarkEnd w:id="3"/>
    </w:p>
    <w:tbl>
      <w:tblPr>
        <w:tblOverlap w:val="never"/>
        <w:tblW w:w="15160" w:type="dxa"/>
        <w:tblLayout w:type="fixed"/>
        <w:tblLook w:val="01E0" w:firstRow="1" w:lastRow="1" w:firstColumn="1" w:lastColumn="1" w:noHBand="0" w:noVBand="0"/>
      </w:tblPr>
      <w:tblGrid>
        <w:gridCol w:w="7827"/>
        <w:gridCol w:w="1133"/>
        <w:gridCol w:w="1247"/>
        <w:gridCol w:w="1927"/>
        <w:gridCol w:w="1041"/>
        <w:gridCol w:w="1985"/>
      </w:tblGrid>
      <w:tr w:rsidR="000B7B20" w:rsidRPr="002B72B5" w:rsidTr="00195467">
        <w:trPr>
          <w:tblHeader/>
        </w:trPr>
        <w:tc>
          <w:tcPr>
            <w:tcW w:w="78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677" w:type="dxa"/>
              <w:jc w:val="center"/>
              <w:tblLayout w:type="fixed"/>
              <w:tblCellMar>
                <w:left w:w="0" w:type="dxa"/>
                <w:right w:w="0" w:type="dxa"/>
              </w:tblCellMar>
              <w:tblLook w:val="01E0" w:firstRow="1" w:lastRow="1" w:firstColumn="1" w:lastColumn="1" w:noHBand="0" w:noVBand="0"/>
            </w:tblPr>
            <w:tblGrid>
              <w:gridCol w:w="7677"/>
            </w:tblGrid>
            <w:tr w:rsidR="000B7B20" w:rsidRPr="002B72B5">
              <w:trPr>
                <w:jc w:val="center"/>
              </w:trPr>
              <w:tc>
                <w:tcPr>
                  <w:tcW w:w="7677"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1</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B7B20" w:rsidRPr="002B72B5">
              <w:trPr>
                <w:jc w:val="center"/>
              </w:trPr>
              <w:tc>
                <w:tcPr>
                  <w:tcW w:w="983"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2</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2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B7B20" w:rsidRPr="002B72B5">
              <w:trPr>
                <w:jc w:val="center"/>
              </w:trPr>
              <w:tc>
                <w:tcPr>
                  <w:tcW w:w="1097"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3</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1777" w:type="dxa"/>
              <w:jc w:val="center"/>
              <w:tblLayout w:type="fixed"/>
              <w:tblCellMar>
                <w:left w:w="0" w:type="dxa"/>
                <w:right w:w="0" w:type="dxa"/>
              </w:tblCellMar>
              <w:tblLook w:val="01E0" w:firstRow="1" w:lastRow="1" w:firstColumn="1" w:lastColumn="1" w:noHBand="0" w:noVBand="0"/>
            </w:tblPr>
            <w:tblGrid>
              <w:gridCol w:w="1777"/>
            </w:tblGrid>
            <w:tr w:rsidR="000B7B20" w:rsidRPr="002B72B5">
              <w:trPr>
                <w:jc w:val="center"/>
              </w:trPr>
              <w:tc>
                <w:tcPr>
                  <w:tcW w:w="1777"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4</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B7B20" w:rsidRPr="002B72B5">
              <w:trPr>
                <w:jc w:val="center"/>
              </w:trPr>
              <w:tc>
                <w:tcPr>
                  <w:tcW w:w="983"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5</w:t>
                  </w:r>
                </w:p>
              </w:tc>
            </w:tr>
          </w:tbl>
          <w:p w:rsidR="002C4185" w:rsidRPr="002B72B5" w:rsidRDefault="002C4185" w:rsidP="00195467">
            <w:pPr>
              <w:spacing w:line="240" w:lineRule="auto"/>
              <w:contextualSpacing/>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C4185" w:rsidRPr="002B72B5" w:rsidRDefault="002C4185"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2C4185"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6</w:t>
                  </w:r>
                </w:p>
              </w:tc>
            </w:tr>
          </w:tbl>
          <w:p w:rsidR="002C4185" w:rsidRPr="002B72B5" w:rsidRDefault="002C4185" w:rsidP="00195467">
            <w:pPr>
              <w:spacing w:line="240" w:lineRule="auto"/>
              <w:contextualSpacing/>
              <w:rPr>
                <w:rFonts w:ascii="Times New Roman" w:hAnsi="Times New Roman" w:cs="Times New Roman"/>
                <w:sz w:val="24"/>
                <w:szCs w:val="24"/>
              </w:rPr>
            </w:pP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1 043 073 961,37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Глава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w:t>
            </w:r>
            <w:r w:rsidRPr="002B72B5">
              <w:rPr>
                <w:rFonts w:ascii="Times New Roman" w:hAnsi="Times New Roman" w:cs="Times New Roman"/>
                <w:color w:val="000000"/>
                <w:sz w:val="24"/>
                <w:szCs w:val="24"/>
              </w:rPr>
              <w:lastRenderedPageBreak/>
              <w:t>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28 966 948,00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28 966 948,00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28 966 948,00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19 058 557,00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16 345 658,00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16 345 658,00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2 687 899,00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2 687 899,00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Выполнение полномочий Думы города в сфере наград и почетных званий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Председатель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Депутаты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Судебная система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государственных </w:t>
            </w:r>
            <w:r w:rsidRPr="002B72B5">
              <w:rPr>
                <w:rFonts w:ascii="Times New Roman" w:hAnsi="Times New Roman" w:cs="Times New Roman"/>
                <w:color w:val="000000"/>
                <w:sz w:val="24"/>
                <w:szCs w:val="24"/>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76 249 633,55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76 249 633,55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65 369 698,55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65 369 698,55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64 203 232,00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64 203 232,00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1 166 466,55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1 166 466,55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10 879 935,00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5 420 773,00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5 072 637,00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5 072 637,00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348 136,00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348 136,00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Руководитель контрольно-счетной палаты муниципального образования и его заместителя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фонды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средства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870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529 216 960,03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4 062 400,00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2B72B5">
              <w:rPr>
                <w:rFonts w:ascii="Times New Roman" w:hAnsi="Times New Roman" w:cs="Times New Roman"/>
                <w:color w:val="000000"/>
                <w:sz w:val="24"/>
                <w:szCs w:val="24"/>
              </w:rPr>
              <w:lastRenderedPageBreak/>
              <w:t>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мероприятий по информационной антинаркотической, антиалкогольной и антитабачной пропаганде"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мер информационного противодействия распространению экстремисткой идеологии"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Муниципальная программа "Развитие физической культуры и спорта в </w:t>
            </w:r>
            <w:r w:rsidRPr="002B72B5">
              <w:rPr>
                <w:rFonts w:ascii="Times New Roman" w:hAnsi="Times New Roman" w:cs="Times New Roman"/>
                <w:color w:val="000000"/>
                <w:sz w:val="24"/>
                <w:szCs w:val="24"/>
              </w:rPr>
              <w:lastRenderedPageBreak/>
              <w:t>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145 815 189,37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2B72B5">
              <w:rPr>
                <w:rFonts w:ascii="Times New Roman" w:hAnsi="Times New Roman" w:cs="Times New Roman"/>
                <w:color w:val="000000"/>
                <w:sz w:val="24"/>
                <w:szCs w:val="24"/>
              </w:rPr>
              <w:t>контроля за</w:t>
            </w:r>
            <w:proofErr w:type="gramEnd"/>
            <w:r w:rsidRPr="002B72B5">
              <w:rPr>
                <w:rFonts w:ascii="Times New Roman" w:hAnsi="Times New Roman" w:cs="Times New Roman"/>
                <w:color w:val="000000"/>
                <w:sz w:val="24"/>
                <w:szCs w:val="24"/>
              </w:rPr>
              <w:t xml:space="preserve">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35 329 514,20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Инвестиции в объекты муниципальной собственности в рамках </w:t>
            </w:r>
            <w:r w:rsidRPr="002B72B5">
              <w:rPr>
                <w:rFonts w:ascii="Times New Roman" w:hAnsi="Times New Roman" w:cs="Times New Roman"/>
                <w:color w:val="000000"/>
                <w:sz w:val="24"/>
                <w:szCs w:val="24"/>
              </w:rPr>
              <w:lastRenderedPageBreak/>
              <w:t>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20 474 797,53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18 729 514,20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18 729 514,20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1 745 283,33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229 780,19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1 515 503,14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110 485 675,17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42 608 003,12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35 519 409,95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35 519 409,95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7 088 593,17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7 088 593,17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15 657 698,00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6 602 698,00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6 602 698,00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4 298 378,00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4 298 378,00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2 304 320,00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2 304 320,00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347 809 229,44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346 022 773,86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 в том числе подведомственных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304 055 629,44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133 118 237,43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133 118 237,43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169 897 392,01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169 897 392,01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1 040 000,00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1 040 000,00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31 171 544,42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18 297 909,92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18 297 909,92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10 421 544,42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10 421 544,42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1 152 090,08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152 090,08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10 795 600,00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204 427 998,52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Органы юстиции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7 870 900,00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B72B5">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Гражданская оборона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160 679 755,88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обеспечения качественными коммунальными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Создание и содержание резервов материальных ресурсов (запасов) для </w:t>
            </w:r>
            <w:proofErr w:type="spellStart"/>
            <w:r w:rsidRPr="002B72B5">
              <w:rPr>
                <w:rFonts w:ascii="Times New Roman" w:hAnsi="Times New Roman" w:cs="Times New Roman"/>
                <w:color w:val="000000"/>
                <w:sz w:val="24"/>
                <w:szCs w:val="24"/>
              </w:rPr>
              <w:t>предупреждения</w:t>
            </w:r>
            <w:proofErr w:type="gramStart"/>
            <w:r w:rsidRPr="002B72B5">
              <w:rPr>
                <w:rFonts w:ascii="Times New Roman" w:hAnsi="Times New Roman" w:cs="Times New Roman"/>
                <w:color w:val="000000"/>
                <w:sz w:val="24"/>
                <w:szCs w:val="24"/>
              </w:rPr>
              <w:t>,л</w:t>
            </w:r>
            <w:proofErr w:type="gramEnd"/>
            <w:r w:rsidRPr="002B72B5">
              <w:rPr>
                <w:rFonts w:ascii="Times New Roman" w:hAnsi="Times New Roman" w:cs="Times New Roman"/>
                <w:color w:val="000000"/>
                <w:sz w:val="24"/>
                <w:szCs w:val="24"/>
              </w:rPr>
              <w:t>иквидации</w:t>
            </w:r>
            <w:proofErr w:type="spellEnd"/>
            <w:r w:rsidRPr="002B72B5">
              <w:rPr>
                <w:rFonts w:ascii="Times New Roman" w:hAnsi="Times New Roman" w:cs="Times New Roman"/>
                <w:color w:val="000000"/>
                <w:sz w:val="24"/>
                <w:szCs w:val="24"/>
              </w:rPr>
              <w:t xml:space="preserve"> чрезвычайных ситуаций в целях гражданской обороны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государственных </w:t>
            </w:r>
            <w:r w:rsidRPr="002B72B5">
              <w:rPr>
                <w:rFonts w:ascii="Times New Roman" w:hAnsi="Times New Roman" w:cs="Times New Roman"/>
                <w:color w:val="000000"/>
                <w:sz w:val="24"/>
                <w:szCs w:val="24"/>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160 084 755,88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25 949 702,95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14 763 126,61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14 763 126,61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7 173 126,61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7 173 126,61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"Совершенствование системы мониторинга и прогнозирования чрезвычайных ситуаций"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"Материально-техническое и финансовое обеспечение деятельности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134 135 052,93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134 135 052,93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131 634 317,50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99 914 905,06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99 914 905,06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31 262 259,44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31 262 259,44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457 153,00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455 153,00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33 458 142,64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33 458 142,64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33 458 142,64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на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НАЦИОНАЛЬНАЯ ЭКОНОМИКА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1 410 721 240,34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Общеэкономические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"Содействие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мероприятий по содействию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Сельское хозяйство и рыболовство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16 605 400,00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w:t>
            </w:r>
            <w:proofErr w:type="gramStart"/>
            <w:r w:rsidRPr="002B72B5">
              <w:rPr>
                <w:rFonts w:ascii="Times New Roman" w:hAnsi="Times New Roman" w:cs="Times New Roman"/>
                <w:color w:val="000000"/>
                <w:sz w:val="24"/>
                <w:szCs w:val="24"/>
              </w:rPr>
              <w:t>на организацию мероприятий при осуществлении деятельности по обращению с животными без владельцев</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15 181 000,00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15 181 000,00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животноводства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поддержку и развитие животноводства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"Развитие </w:t>
            </w:r>
            <w:proofErr w:type="spellStart"/>
            <w:r w:rsidRPr="002B72B5">
              <w:rPr>
                <w:rFonts w:ascii="Times New Roman" w:hAnsi="Times New Roman" w:cs="Times New Roman"/>
                <w:color w:val="000000"/>
                <w:sz w:val="24"/>
                <w:szCs w:val="24"/>
              </w:rPr>
              <w:t>рыбохозяйственного</w:t>
            </w:r>
            <w:proofErr w:type="spellEnd"/>
            <w:r w:rsidRPr="002B72B5">
              <w:rPr>
                <w:rFonts w:ascii="Times New Roman" w:hAnsi="Times New Roman" w:cs="Times New Roman"/>
                <w:color w:val="000000"/>
                <w:sz w:val="24"/>
                <w:szCs w:val="24"/>
              </w:rPr>
              <w:t xml:space="preserve">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15 174 000,00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развитие </w:t>
            </w:r>
            <w:proofErr w:type="spellStart"/>
            <w:r w:rsidRPr="002B72B5">
              <w:rPr>
                <w:rFonts w:ascii="Times New Roman" w:hAnsi="Times New Roman" w:cs="Times New Roman"/>
                <w:color w:val="000000"/>
                <w:sz w:val="24"/>
                <w:szCs w:val="24"/>
              </w:rPr>
              <w:t>рыбохозяйственного</w:t>
            </w:r>
            <w:proofErr w:type="spellEnd"/>
            <w:r w:rsidRPr="002B72B5">
              <w:rPr>
                <w:rFonts w:ascii="Times New Roman" w:hAnsi="Times New Roman" w:cs="Times New Roman"/>
                <w:color w:val="000000"/>
                <w:sz w:val="24"/>
                <w:szCs w:val="24"/>
              </w:rPr>
              <w:t xml:space="preserve">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Транспорт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193 038 054,60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193 038 054,60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192 002 454,60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Дорожное хозяйство (дорожные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874 838 923,83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247 385 712,57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247 385 712,57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244 911 855,44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244 911 855,44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244 911 855,44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2 473 857,13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2 473 857,13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2 473 857,13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Муниципальная программа "Развитие транспортной системы города </w:t>
            </w:r>
            <w:r w:rsidRPr="002B72B5">
              <w:rPr>
                <w:rFonts w:ascii="Times New Roman" w:hAnsi="Times New Roman" w:cs="Times New Roman"/>
                <w:color w:val="000000"/>
                <w:sz w:val="24"/>
                <w:szCs w:val="24"/>
              </w:rPr>
              <w:lastRenderedPageBreak/>
              <w:t>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341 191 608,88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"Строительство, реконструкция, капитальный ремонт и ремонт объектов улично-дорожной сети города"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227 008 024,39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31 368 923,83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31 368 923,83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31 368 923,83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30 188 030,49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приобретение и установку работающих в автоматическом режиме специальных технических средств, имеющих функции фот</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xml:space="preserve"> и киносъемки, видеозаписи для фиксации нарушений правил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20 677 033,32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20 677 033,32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20 677 033,32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lastRenderedPageBreak/>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xml:space="preserve"> и киносъемки, видеозаписи для фиксации нарушений правил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"Региональная и местная дорожная сеть"</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приведение в нормативное состояние автомобильных дорог и </w:t>
            </w:r>
            <w:proofErr w:type="spellStart"/>
            <w:r w:rsidRPr="002B72B5">
              <w:rPr>
                <w:rFonts w:ascii="Times New Roman" w:hAnsi="Times New Roman" w:cs="Times New Roman"/>
                <w:color w:val="000000"/>
                <w:sz w:val="24"/>
                <w:szCs w:val="24"/>
              </w:rPr>
              <w:t>искуственных</w:t>
            </w:r>
            <w:proofErr w:type="spellEnd"/>
            <w:r w:rsidRPr="002B72B5">
              <w:rPr>
                <w:rFonts w:ascii="Times New Roman" w:hAnsi="Times New Roman" w:cs="Times New Roman"/>
                <w:color w:val="000000"/>
                <w:sz w:val="24"/>
                <w:szCs w:val="24"/>
              </w:rPr>
              <w:t xml:space="preserve"> дорожных сооружений в рамках реализации национального проекта "Безопасные качественные дороги"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Связь и информатика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26 676 916,08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364 760,00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364 760,00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364 760,00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278 360,00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278 360,00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278 360,00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11 901 500,00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"Цифровое развитие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11 901 500,00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электронного муниципалитета"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Услуги в области информационных технологий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информационного общества"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Услуги в области информационных технологий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национальной экономики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293 782 745,83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22 766 279,94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22 766 279,94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22 766 279,94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10 766 279,94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10 766 279,94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10 766 279,94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2B72B5">
              <w:rPr>
                <w:rFonts w:ascii="Times New Roman" w:hAnsi="Times New Roman" w:cs="Times New Roman"/>
                <w:color w:val="000000"/>
                <w:sz w:val="24"/>
                <w:szCs w:val="24"/>
              </w:rPr>
              <w:t>контроля за</w:t>
            </w:r>
            <w:proofErr w:type="gramEnd"/>
            <w:r w:rsidRPr="002B72B5">
              <w:rPr>
                <w:rFonts w:ascii="Times New Roman" w:hAnsi="Times New Roman" w:cs="Times New Roman"/>
                <w:color w:val="000000"/>
                <w:sz w:val="24"/>
                <w:szCs w:val="24"/>
              </w:rPr>
              <w:t xml:space="preserve">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66 615 530,71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66 615 530,71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959 672,00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959 672,00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Муниципальная программа "Развитие гражданского общества в городе </w:t>
            </w:r>
            <w:r w:rsidRPr="002B72B5">
              <w:rPr>
                <w:rFonts w:ascii="Times New Roman" w:hAnsi="Times New Roman" w:cs="Times New Roman"/>
                <w:color w:val="000000"/>
                <w:sz w:val="24"/>
                <w:szCs w:val="24"/>
              </w:rPr>
              <w:lastRenderedPageBreak/>
              <w:t>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обеспечения открытости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157 122 178,24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156 297 178,24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89 828 037,24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66 282 591,24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66 282 591,24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23 435 446,00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23 435 446,00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66 454 141,00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w:t>
            </w:r>
            <w:r w:rsidRPr="002B72B5">
              <w:rPr>
                <w:rFonts w:ascii="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65 377 141,00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65 377 141,00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1 077 000,00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1 077 000,00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экспертиз зданий и сооружений"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39 111 184,94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субъектов малого и среднего предпринимательства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9 393 245,94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развития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"Финансовая поддержка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физическим лицам - </w:t>
            </w:r>
            <w:r w:rsidRPr="002B72B5">
              <w:rPr>
                <w:rFonts w:ascii="Times New Roman" w:hAnsi="Times New Roman" w:cs="Times New Roman"/>
                <w:color w:val="000000"/>
                <w:sz w:val="24"/>
                <w:szCs w:val="24"/>
              </w:rPr>
              <w:lastRenderedPageBreak/>
              <w:t>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Региональный проект "Создание условий для легкого старта и комфортного ведения бизнеса"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463 000,00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"Акселерация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4 050 777,78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Субсидии финансовую на поддержку субъектов малого и среднего предпринимательства</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финансовую поддержку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заготовки и переработки дикоросов"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развитие деятельности по заготовке и переработке дикоросов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реализации сельскохозяйственной продукции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инвестиционной деятельности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"Корректировка (уточнение) документов стратегического развития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4 180 300,00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и проведение </w:t>
            </w:r>
            <w:proofErr w:type="gramStart"/>
            <w:r w:rsidRPr="002B72B5">
              <w:rPr>
                <w:rFonts w:ascii="Times New Roman" w:hAnsi="Times New Roman" w:cs="Times New Roman"/>
                <w:color w:val="000000"/>
                <w:sz w:val="24"/>
                <w:szCs w:val="24"/>
              </w:rPr>
              <w:t>обучающий</w:t>
            </w:r>
            <w:proofErr w:type="gramEnd"/>
            <w:r w:rsidRPr="002B72B5">
              <w:rPr>
                <w:rFonts w:ascii="Times New Roman" w:hAnsi="Times New Roman" w:cs="Times New Roman"/>
                <w:color w:val="000000"/>
                <w:sz w:val="24"/>
                <w:szCs w:val="24"/>
              </w:rPr>
              <w:t xml:space="preserve"> мероприятиях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208 127,00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осуществление отдельных государственных полномочий в сфере трудовых отношений и государственного управления охраной </w:t>
            </w:r>
            <w:r w:rsidRPr="002B72B5">
              <w:rPr>
                <w:rFonts w:ascii="Times New Roman" w:hAnsi="Times New Roman" w:cs="Times New Roman"/>
                <w:color w:val="000000"/>
                <w:sz w:val="24"/>
                <w:szCs w:val="24"/>
              </w:rPr>
              <w:lastRenderedPageBreak/>
              <w:t>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смотров-конкурсов в области охраны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w:t>
            </w:r>
            <w:proofErr w:type="gramStart"/>
            <w:r w:rsidRPr="002B72B5">
              <w:rPr>
                <w:rFonts w:ascii="Times New Roman" w:hAnsi="Times New Roman" w:cs="Times New Roman"/>
                <w:color w:val="000000"/>
                <w:sz w:val="24"/>
                <w:szCs w:val="24"/>
              </w:rPr>
              <w:t>деятельности отдела охраны труда управления экономического развития</w:t>
            </w:r>
            <w:proofErr w:type="gramEnd"/>
            <w:r w:rsidRPr="002B72B5">
              <w:rPr>
                <w:rFonts w:ascii="Times New Roman" w:hAnsi="Times New Roman" w:cs="Times New Roman"/>
                <w:color w:val="000000"/>
                <w:sz w:val="24"/>
                <w:szCs w:val="24"/>
              </w:rPr>
              <w:t xml:space="preserve"> и инвестиций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"Содействие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224 800,00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мероприятий по содействию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224 800,00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94 800,00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94 800,00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внутреннего и въездного туризма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23 406 639,00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2B72B5">
              <w:rPr>
                <w:rFonts w:ascii="Times New Roman" w:hAnsi="Times New Roman" w:cs="Times New Roman"/>
                <w:color w:val="000000"/>
                <w:sz w:val="24"/>
                <w:szCs w:val="24"/>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МБУ "Управление по развитию туризма и внешних связей"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ЖИЛИЩНО-КОММУНАЛЬНОЕ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828 417 078,65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Жилищное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72 405 207,31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30 064 175,82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30 064 175,82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w:t>
            </w:r>
            <w:proofErr w:type="gramEnd"/>
            <w:r w:rsidRPr="002B72B5">
              <w:rPr>
                <w:rFonts w:ascii="Times New Roman" w:hAnsi="Times New Roman" w:cs="Times New Roman"/>
                <w:color w:val="000000"/>
                <w:sz w:val="24"/>
                <w:szCs w:val="24"/>
              </w:rPr>
              <w:t xml:space="preserve"> использования)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для реализации полномочий в области градостроительной деятельности, </w:t>
            </w:r>
            <w:r w:rsidRPr="002B72B5">
              <w:rPr>
                <w:rFonts w:ascii="Times New Roman" w:hAnsi="Times New Roman" w:cs="Times New Roman"/>
                <w:color w:val="000000"/>
                <w:sz w:val="24"/>
                <w:szCs w:val="24"/>
              </w:rPr>
              <w:lastRenderedPageBreak/>
              <w:t>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w:t>
            </w:r>
            <w:proofErr w:type="gramEnd"/>
            <w:r w:rsidRPr="002B72B5">
              <w:rPr>
                <w:rFonts w:ascii="Times New Roman" w:hAnsi="Times New Roman" w:cs="Times New Roman"/>
                <w:color w:val="000000"/>
                <w:sz w:val="24"/>
                <w:szCs w:val="24"/>
              </w:rPr>
              <w:t xml:space="preserve"> проживания строений, создание наемных домов социального использования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42 341 031,49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42 341 031,49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27 561 256,43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27 561 256,43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27 561 256,43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102 195 213,32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13 752 875,40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обеспечения качественными коммунальными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13 752 875,40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11 102 875,40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реализацию полномочий в сфере жилищно-коммунального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реализацию полномочий в сфере жилищно-коммунального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60 389 160,19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60 389 160,19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24 321 155,24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24 321 155,24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24 321 155,24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физическим лицам - </w:t>
            </w:r>
            <w:r w:rsidRPr="002B72B5">
              <w:rPr>
                <w:rFonts w:ascii="Times New Roman" w:hAnsi="Times New Roman" w:cs="Times New Roman"/>
                <w:color w:val="000000"/>
                <w:sz w:val="24"/>
                <w:szCs w:val="24"/>
              </w:rPr>
              <w:lastRenderedPageBreak/>
              <w:t>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Муниципальная программа "Проектирование и строительство инженерных сетей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Благоустройство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576 865 501,79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367 359 019,77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299 154 832,51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 в области энергосбережения и повышения энергетической эффективности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201 290 163,87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201 290 163,87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201 290 163,87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государственных </w:t>
            </w:r>
            <w:r w:rsidRPr="002B72B5">
              <w:rPr>
                <w:rFonts w:ascii="Times New Roman" w:hAnsi="Times New Roman" w:cs="Times New Roman"/>
                <w:color w:val="000000"/>
                <w:sz w:val="24"/>
                <w:szCs w:val="24"/>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"Формирование комфортной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45 270 508,64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программ формирования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26 977 133,64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26 977 133,64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26 977 133,64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реализацию мероприятий по благоустройству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реализацию мероприятий по благоустройству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207 009 237,38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23 610 606,99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23 374 500,91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государственных </w:t>
            </w:r>
            <w:r w:rsidRPr="002B72B5">
              <w:rPr>
                <w:rFonts w:ascii="Times New Roman" w:hAnsi="Times New Roman" w:cs="Times New Roman"/>
                <w:color w:val="000000"/>
                <w:sz w:val="24"/>
                <w:szCs w:val="24"/>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17 030 913,91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17 030 913,91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6 343 587,00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6 343 587,00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236 106,08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172 029,44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172 029,44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64 076,64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64 076,64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183 398 630,39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181 564 643,65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127 587 643,65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127 587 643,65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53 977 000,00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53 977 000,00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1 833 986,74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1 288 764,52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1 288 764,52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545 222,22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545 222,22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жилищно-коммунального хозяйства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76 951 156,23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76 938 356,23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61 337 494,47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61 337 494,47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48 810 298,41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48 810 298,41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12 525 196,06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12 525 196,06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15 600 861,76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15 598 261,76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15 598 261,76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15 598 261,76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B72B5">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ОХРАНА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163 600,00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охраны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6 742 809 037,68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Дошкольное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1 917 657 349,82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1 917 657 349,82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1 880 847 262,95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1 880 847 262,95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обеспечение деятельности (оказание услуг) муниципальных </w:t>
            </w:r>
            <w:r w:rsidRPr="002B72B5">
              <w:rPr>
                <w:rFonts w:ascii="Times New Roman" w:hAnsi="Times New Roman" w:cs="Times New Roman"/>
                <w:color w:val="000000"/>
                <w:sz w:val="24"/>
                <w:szCs w:val="24"/>
              </w:rPr>
              <w:lastRenderedPageBreak/>
              <w:t>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243 561 062,95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243 561 062,95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227 835 844,82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15 725 218,13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1 424 606 710,00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83 445 890,00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w:t>
            </w:r>
            <w:proofErr w:type="gramStart"/>
            <w:r w:rsidRPr="002B72B5">
              <w:rPr>
                <w:rFonts w:ascii="Times New Roman" w:hAnsi="Times New Roman" w:cs="Times New Roman"/>
                <w:color w:val="000000"/>
                <w:sz w:val="24"/>
                <w:szCs w:val="24"/>
              </w:rPr>
              <w:t>я(</w:t>
            </w:r>
            <w:proofErr w:type="gramEnd"/>
            <w:r w:rsidRPr="002B72B5">
              <w:rPr>
                <w:rFonts w:ascii="Times New Roman" w:hAnsi="Times New Roman" w:cs="Times New Roman"/>
                <w:color w:val="000000"/>
                <w:sz w:val="24"/>
                <w:szCs w:val="24"/>
              </w:rPr>
              <w:t>на реализацию программ дошкольного образования частным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2B72B5">
              <w:rPr>
                <w:rFonts w:ascii="Times New Roman" w:hAnsi="Times New Roman" w:cs="Times New Roman"/>
                <w:color w:val="000000"/>
                <w:sz w:val="24"/>
                <w:szCs w:val="24"/>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36 810 086,87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36 610 086,87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17 881 917,45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17 881 917,45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17 881 917,45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18 728 169,42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18 728 169,42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18 728 169,42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4 072 725 320,59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4 072 725 320,59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2 352 205 134,84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2 352 205 134,84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291 664 934,84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291 664 934,84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291 664 934,84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w:t>
            </w:r>
            <w:r w:rsidRPr="002B72B5">
              <w:rPr>
                <w:rFonts w:ascii="Times New Roman" w:hAnsi="Times New Roman" w:cs="Times New Roman"/>
                <w:color w:val="000000"/>
                <w:sz w:val="24"/>
                <w:szCs w:val="24"/>
              </w:rPr>
              <w:lastRenderedPageBreak/>
              <w:t>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w:t>
            </w:r>
            <w:proofErr w:type="gramEnd"/>
            <w:r w:rsidRPr="002B72B5">
              <w:rPr>
                <w:rFonts w:ascii="Times New Roman" w:hAnsi="Times New Roman" w:cs="Times New Roman"/>
                <w:color w:val="000000"/>
                <w:sz w:val="24"/>
                <w:szCs w:val="24"/>
              </w:rPr>
              <w:t xml:space="preserve"> </w:t>
            </w:r>
            <w:proofErr w:type="gramStart"/>
            <w:r w:rsidRPr="002B72B5">
              <w:rPr>
                <w:rFonts w:ascii="Times New Roman" w:hAnsi="Times New Roman" w:cs="Times New Roman"/>
                <w:color w:val="000000"/>
                <w:sz w:val="24"/>
                <w:szCs w:val="24"/>
              </w:rPr>
              <w:t>числе</w:t>
            </w:r>
            <w:proofErr w:type="gramEnd"/>
            <w:r w:rsidRPr="002B72B5">
              <w:rPr>
                <w:rFonts w:ascii="Times New Roman" w:hAnsi="Times New Roman" w:cs="Times New Roman"/>
                <w:color w:val="000000"/>
                <w:sz w:val="24"/>
                <w:szCs w:val="24"/>
              </w:rPr>
              <w:t xml:space="preserve"> в форме единого государственного экзамена)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1 720 520 185,75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49 680 615,50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22 008 318,54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22 008 318,54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22 008 318,54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27 672 296,96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27 672 296,96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27 672 296,96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21 822 000,00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"Современная школа"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1 647 020 020,00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Консолидированные субсидии на 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387 724 049,02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387 724 049,02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372 622 025,09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реализации основных общеобразовательных программ и программ дополнительного </w:t>
            </w:r>
            <w:r w:rsidRPr="002B72B5">
              <w:rPr>
                <w:rFonts w:ascii="Times New Roman" w:hAnsi="Times New Roman" w:cs="Times New Roman"/>
                <w:color w:val="000000"/>
                <w:sz w:val="24"/>
                <w:szCs w:val="24"/>
              </w:rPr>
              <w:lastRenderedPageBreak/>
              <w:t>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15 102 023,93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3 135 277,93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1 825 650,25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1 825 650,25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1 825 650,25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1 309 627,68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1 309 627,68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1 309 627,68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6 966 746,00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Молодежная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81 024 630,57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дополнительного образования детей. Организация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7 061 170,00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263 400,00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263 400,00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6 797 770,00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6 767 770,00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13 759 999,60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13 759 999,60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13 518 935,80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241 063,80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организацию и обеспечение отдыха и оздоровления детей, в том числе в этнической среде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w:t>
            </w:r>
            <w:r w:rsidRPr="002B72B5">
              <w:rPr>
                <w:rFonts w:ascii="Times New Roman" w:hAnsi="Times New Roman" w:cs="Times New Roman"/>
                <w:color w:val="000000"/>
                <w:sz w:val="24"/>
                <w:szCs w:val="24"/>
              </w:rPr>
              <w:lastRenderedPageBreak/>
              <w:t>(включительно) – в лагерях труда и отдыха с дневным пребыванием детей</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9 173 333,07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9 173 333,07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9 012 624,27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160 708,80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150 505,05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150 505,05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149 000,00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149 000,00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149 000,00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1 505,05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1 505,05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1 505,05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"Молодежь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25 096 388,85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мероприятий в сфере молодежной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9 368 428,32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муниципального бюджетного учреждения "</w:t>
            </w:r>
            <w:proofErr w:type="gramStart"/>
            <w:r w:rsidRPr="002B72B5">
              <w:rPr>
                <w:rFonts w:ascii="Times New Roman" w:hAnsi="Times New Roman" w:cs="Times New Roman"/>
                <w:color w:val="000000"/>
                <w:sz w:val="24"/>
                <w:szCs w:val="24"/>
              </w:rPr>
              <w:t>Молодежный</w:t>
            </w:r>
            <w:proofErr w:type="gramEnd"/>
            <w:r w:rsidRPr="002B72B5">
              <w:rPr>
                <w:rFonts w:ascii="Times New Roman" w:hAnsi="Times New Roman" w:cs="Times New Roman"/>
                <w:color w:val="000000"/>
                <w:sz w:val="24"/>
                <w:szCs w:val="24"/>
              </w:rPr>
              <w:t xml:space="preserve"> центр"</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283 677 687,68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163 333,33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w:t>
            </w:r>
            <w:r w:rsidRPr="002B72B5">
              <w:rPr>
                <w:rFonts w:ascii="Times New Roman" w:hAnsi="Times New Roman" w:cs="Times New Roman"/>
                <w:color w:val="000000"/>
                <w:sz w:val="24"/>
                <w:szCs w:val="24"/>
              </w:rPr>
              <w:lastRenderedPageBreak/>
              <w:t>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283 514 354,35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10 009 555,14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дошкольного и общего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3 005 526,00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3 005 526,00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371 800,00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371 800,00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1 195 319,00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Премии и гранты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1 195 319,00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1 393 407,00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1 393 407,00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7 004 029,14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5 315 000,00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1 689 029,14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356 000,00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356 000,00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1 333 029,14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1 333 029,14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"Система оценки качества образования и информационная прозрачность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"Допризывная подготовка </w:t>
            </w:r>
            <w:proofErr w:type="gramStart"/>
            <w:r w:rsidRPr="002B72B5">
              <w:rPr>
                <w:rFonts w:ascii="Times New Roman" w:hAnsi="Times New Roman" w:cs="Times New Roman"/>
                <w:color w:val="000000"/>
                <w:sz w:val="24"/>
                <w:szCs w:val="24"/>
              </w:rPr>
              <w:t>обучающихся</w:t>
            </w:r>
            <w:proofErr w:type="gramEnd"/>
            <w:r w:rsidRPr="002B72B5">
              <w:rPr>
                <w:rFonts w:ascii="Times New Roman" w:hAnsi="Times New Roman" w:cs="Times New Roman"/>
                <w:color w:val="000000"/>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3 445 766,00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"Поддержка детских и юношеских общественных организаций и объединений"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развития гражданск</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военно-патриотических качеств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269 547 833,21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22 747 911,58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22 747 911,58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22 743 411,58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22 743 411,58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102 973 456,89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102 883 456,89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98 340 640,14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98 340 640,14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4 467 291,75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4 467 291,75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75 525,00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75 525,00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КУЛЬТУРА, КИНЕМАТОГРАФИЯ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253 972 632,07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248 066 432,07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109 000,00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247 957 432,07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86 135 715,50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библиотечного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86 135 715,50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Государственная поддержка отрасли культуры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2B72B5">
              <w:rPr>
                <w:rFonts w:ascii="Times New Roman" w:hAnsi="Times New Roman" w:cs="Times New Roman"/>
                <w:color w:val="000000"/>
                <w:sz w:val="24"/>
                <w:szCs w:val="24"/>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культурного досуга населения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161 821 716,57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творческого потенциала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161 821 716,57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10 609 778,60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10 609 778,60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10 609 778,60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культуры, кинематографии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"Выполнение отдельных государственных полномочий автономного округа в сфере архивного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государственных </w:t>
            </w:r>
            <w:r w:rsidRPr="002B72B5">
              <w:rPr>
                <w:rFonts w:ascii="Times New Roman" w:hAnsi="Times New Roman" w:cs="Times New Roman"/>
                <w:color w:val="000000"/>
                <w:sz w:val="24"/>
                <w:szCs w:val="24"/>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ЗДРАВООХРАНЕНИЕ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5 521 400,00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здравоохранения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организацию осуществления мероприятий по проведению дезинсекции и дератизации </w:t>
            </w:r>
            <w:proofErr w:type="gramStart"/>
            <w:r w:rsidRPr="002B72B5">
              <w:rPr>
                <w:rFonts w:ascii="Times New Roman" w:hAnsi="Times New Roman" w:cs="Times New Roman"/>
                <w:color w:val="000000"/>
                <w:sz w:val="24"/>
                <w:szCs w:val="24"/>
              </w:rPr>
              <w:t>в</w:t>
            </w:r>
            <w:proofErr w:type="gramEnd"/>
            <w:r w:rsidRPr="002B72B5">
              <w:rPr>
                <w:rFonts w:ascii="Times New Roman" w:hAnsi="Times New Roman" w:cs="Times New Roman"/>
                <w:color w:val="000000"/>
                <w:sz w:val="24"/>
                <w:szCs w:val="24"/>
              </w:rPr>
              <w:t xml:space="preserve"> </w:t>
            </w:r>
            <w:proofErr w:type="gramStart"/>
            <w:r w:rsidRPr="002B72B5">
              <w:rPr>
                <w:rFonts w:ascii="Times New Roman" w:hAnsi="Times New Roman" w:cs="Times New Roman"/>
                <w:color w:val="000000"/>
                <w:sz w:val="24"/>
                <w:szCs w:val="24"/>
              </w:rPr>
              <w:t>Ханты-Мансийском</w:t>
            </w:r>
            <w:proofErr w:type="gramEnd"/>
            <w:r w:rsidRPr="002B72B5">
              <w:rPr>
                <w:rFonts w:ascii="Times New Roman" w:hAnsi="Times New Roman" w:cs="Times New Roman"/>
                <w:color w:val="000000"/>
                <w:sz w:val="24"/>
                <w:szCs w:val="24"/>
              </w:rPr>
              <w:t xml:space="preserve"> автономном округе – Югре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СОЦИАЛЬНАЯ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504 241 292,45</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Пенсионное обеспечение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8 237 964,00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социальные выплаты гражданам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8 237 964,00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обслуживание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"Обеспечение деятельности МКУ "Служба социальной поддержки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31 579 486,79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31 579 486,79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3 643 001,23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3 643 001,23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31 433 829,84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31 433 829,84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22 947 542,24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w:t>
            </w:r>
            <w:proofErr w:type="gramStart"/>
            <w:r w:rsidRPr="002B72B5">
              <w:rPr>
                <w:rFonts w:ascii="Times New Roman" w:hAnsi="Times New Roman" w:cs="Times New Roman"/>
                <w:color w:val="000000"/>
                <w:sz w:val="24"/>
                <w:szCs w:val="24"/>
              </w:rPr>
              <w:t>ветеранах</w:t>
            </w:r>
            <w:proofErr w:type="gramEnd"/>
            <w:r w:rsidRPr="002B72B5">
              <w:rPr>
                <w:rFonts w:ascii="Times New Roman" w:hAnsi="Times New Roman" w:cs="Times New Roman"/>
                <w:color w:val="000000"/>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Охрана семьи и детства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273 698 394,59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103 377 594,59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89 818 300,00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18 810 000,00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18 810 000,00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18 810 000,00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предоставление жилых помещений детям-сиротам и </w:t>
            </w:r>
            <w:proofErr w:type="spellStart"/>
            <w:r w:rsidRPr="002B72B5">
              <w:rPr>
                <w:rFonts w:ascii="Times New Roman" w:hAnsi="Times New Roman" w:cs="Times New Roman"/>
                <w:color w:val="000000"/>
                <w:sz w:val="24"/>
                <w:szCs w:val="24"/>
              </w:rPr>
              <w:t>детям</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ставшимся</w:t>
            </w:r>
            <w:proofErr w:type="spellEnd"/>
            <w:r w:rsidRPr="002B72B5">
              <w:rPr>
                <w:rFonts w:ascii="Times New Roman" w:hAnsi="Times New Roman" w:cs="Times New Roman"/>
                <w:color w:val="000000"/>
                <w:sz w:val="24"/>
                <w:szCs w:val="24"/>
              </w:rPr>
              <w:t xml:space="preserve"> без попечения родителей, лицам из их числа по договорам найма специализированных жилых помещений.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 по обеспечению жильем молодых семей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укрепление института семьи в гражданском обществе"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социальной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155 628 616,00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"Доступная среда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2 509 636,70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w:t>
            </w:r>
            <w:r w:rsidRPr="002B72B5">
              <w:rPr>
                <w:rFonts w:ascii="Times New Roman" w:hAnsi="Times New Roman" w:cs="Times New Roman"/>
                <w:color w:val="000000"/>
                <w:sz w:val="24"/>
                <w:szCs w:val="24"/>
              </w:rPr>
              <w:lastRenderedPageBreak/>
              <w:t>приспособлений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1 419 940,70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1 419 940,70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197 980,00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197 980,00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1 221 960,70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1 221 960,70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дорожно-транспортной доступности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153 118 979,30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укрепление института семьи в гражданском обществе"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мероприятия "Осуществление деятельности по отдельным переданным государственным полномочиям в сфере опеки и </w:t>
            </w:r>
            <w:r w:rsidRPr="002B72B5">
              <w:rPr>
                <w:rFonts w:ascii="Times New Roman" w:hAnsi="Times New Roman" w:cs="Times New Roman"/>
                <w:color w:val="000000"/>
                <w:sz w:val="24"/>
                <w:szCs w:val="24"/>
              </w:rPr>
              <w:lastRenderedPageBreak/>
              <w:t>попечительства"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Субвенция на осуществление деятельности по опеке и попечительству</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105 494 279,30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105 494 279,30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105 494 279,30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18 697 429,30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18 697 429,30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77 748 460,00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77 748 460,00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9 048 390,00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9 048 390,00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ФИЗИЧЕСКАЯ КУЛЬТУРА И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355 956 587,27</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Физическая 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322 127 695,94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144 884,32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мероприятий, направленных на профилактику правонарушений несовершеннолетних"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321 982 811,62</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40 981 082,58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31 906 473,74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w:t>
            </w:r>
            <w:r w:rsidRPr="002B72B5">
              <w:rPr>
                <w:rFonts w:ascii="Times New Roman" w:hAnsi="Times New Roman" w:cs="Times New Roman"/>
                <w:color w:val="000000"/>
                <w:sz w:val="24"/>
                <w:szCs w:val="24"/>
              </w:rPr>
              <w:lastRenderedPageBreak/>
              <w:t>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Мероприятий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8 218 736,84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обеспечение деятельности (оказание услуг) муниципальных </w:t>
            </w:r>
            <w:r w:rsidRPr="002B72B5">
              <w:rPr>
                <w:rFonts w:ascii="Times New Roman" w:hAnsi="Times New Roman" w:cs="Times New Roman"/>
                <w:color w:val="000000"/>
                <w:sz w:val="24"/>
                <w:szCs w:val="24"/>
              </w:rPr>
              <w:lastRenderedPageBreak/>
              <w:t>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Массовый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Спорт высших достижений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"Спорт - норма жизни"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27 195 834,63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26 334 834,63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3 156 350,00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2B72B5">
              <w:rPr>
                <w:rFonts w:ascii="Times New Roman" w:hAnsi="Times New Roman" w:cs="Times New Roman"/>
                <w:color w:val="000000"/>
                <w:sz w:val="24"/>
                <w:szCs w:val="24"/>
              </w:rPr>
              <w:t>."</w:t>
            </w:r>
            <w:proofErr w:type="gramEnd"/>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23 178 484,63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23 178 484,63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173 681,00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173 681,00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173 681,00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мероприятия "Создание условий для реализации гражданских </w:t>
            </w:r>
            <w:r w:rsidRPr="002B72B5">
              <w:rPr>
                <w:rFonts w:ascii="Times New Roman" w:hAnsi="Times New Roman" w:cs="Times New Roman"/>
                <w:color w:val="000000"/>
                <w:sz w:val="24"/>
                <w:szCs w:val="24"/>
              </w:rPr>
              <w:lastRenderedPageBreak/>
              <w:t>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СРЕДСТВА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138 067 526,96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Периодическая печать и издательства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мероприятия "Обеспечение деятельности МБУ "Городской </w:t>
            </w:r>
            <w:proofErr w:type="gramStart"/>
            <w:r w:rsidRPr="002B72B5">
              <w:rPr>
                <w:rFonts w:ascii="Times New Roman" w:hAnsi="Times New Roman" w:cs="Times New Roman"/>
                <w:color w:val="000000"/>
                <w:sz w:val="24"/>
                <w:szCs w:val="24"/>
              </w:rPr>
              <w:t>информационный</w:t>
            </w:r>
            <w:proofErr w:type="gramEnd"/>
            <w:r w:rsidRPr="002B72B5">
              <w:rPr>
                <w:rFonts w:ascii="Times New Roman" w:hAnsi="Times New Roman" w:cs="Times New Roman"/>
                <w:color w:val="000000"/>
                <w:sz w:val="24"/>
                <w:szCs w:val="24"/>
              </w:rPr>
              <w:t xml:space="preserve"> центр"</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Другие вопросы в области средств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обеспечения открытости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3 550 000,00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государственного (муниципального) внутреннего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"Проведение </w:t>
            </w:r>
            <w:proofErr w:type="gramStart"/>
            <w:r w:rsidRPr="002B72B5">
              <w:rPr>
                <w:rFonts w:ascii="Times New Roman" w:hAnsi="Times New Roman" w:cs="Times New Roman"/>
                <w:color w:val="000000"/>
                <w:sz w:val="24"/>
                <w:szCs w:val="24"/>
              </w:rPr>
              <w:t>взвешенной</w:t>
            </w:r>
            <w:proofErr w:type="gramEnd"/>
            <w:r w:rsidRPr="002B72B5">
              <w:rPr>
                <w:rFonts w:ascii="Times New Roman" w:hAnsi="Times New Roman" w:cs="Times New Roman"/>
                <w:color w:val="000000"/>
                <w:sz w:val="24"/>
                <w:szCs w:val="24"/>
              </w:rPr>
              <w:t xml:space="preserve"> долговой политики, </w:t>
            </w:r>
            <w:r w:rsidRPr="002B72B5">
              <w:rPr>
                <w:rFonts w:ascii="Times New Roman" w:hAnsi="Times New Roman" w:cs="Times New Roman"/>
                <w:color w:val="000000"/>
                <w:sz w:val="24"/>
                <w:szCs w:val="24"/>
              </w:rPr>
              <w:lastRenderedPageBreak/>
              <w:t>надлежащее исполнение обязательств по муниципальным заимствованиям."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14 0 02 00000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Процентные платежи по муниципальному долгу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700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730</w:t>
            </w: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78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Всего</w:t>
            </w:r>
          </w:p>
        </w:tc>
        <w:tc>
          <w:tcPr>
            <w:tcW w:w="113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24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0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2C4185" w:rsidP="00195467">
            <w:pPr>
              <w:spacing w:line="240" w:lineRule="auto"/>
              <w:contextualSpacing/>
              <w:jc w:val="center"/>
              <w:rPr>
                <w:rFonts w:ascii="Times New Roman" w:hAnsi="Times New Roman" w:cs="Times New Roman"/>
                <w:b/>
                <w:bCs/>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2C4185"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11 492 372 355,31</w:t>
            </w:r>
          </w:p>
        </w:tc>
      </w:tr>
    </w:tbl>
    <w:p w:rsidR="00303C9D" w:rsidRPr="002B72B5" w:rsidRDefault="00303C9D" w:rsidP="00195467">
      <w:pPr>
        <w:spacing w:line="240" w:lineRule="auto"/>
        <w:contextualSpacing/>
        <w:rPr>
          <w:rFonts w:ascii="Times New Roman" w:hAnsi="Times New Roman" w:cs="Times New Roman"/>
          <w:sz w:val="24"/>
          <w:szCs w:val="24"/>
        </w:rPr>
        <w:sectPr w:rsidR="00303C9D" w:rsidRPr="002B72B5" w:rsidSect="002C4185">
          <w:headerReference w:type="default" r:id="rId13"/>
          <w:footerReference w:type="default" r:id="rId14"/>
          <w:pgSz w:w="16837" w:h="11905" w:orient="landscape"/>
          <w:pgMar w:top="566" w:right="283" w:bottom="566" w:left="1133" w:header="566" w:footer="0" w:gutter="0"/>
          <w:cols w:space="720"/>
          <w:titlePg/>
        </w:sectPr>
      </w:pPr>
    </w:p>
    <w:tbl>
      <w:tblPr>
        <w:tblOverlap w:val="never"/>
        <w:tblW w:w="10488" w:type="dxa"/>
        <w:tblLayout w:type="fixed"/>
        <w:tblLook w:val="01E0" w:firstRow="1" w:lastRow="1" w:firstColumn="1" w:lastColumn="1" w:noHBand="0" w:noVBand="0"/>
      </w:tblPr>
      <w:tblGrid>
        <w:gridCol w:w="4820"/>
        <w:gridCol w:w="5668"/>
      </w:tblGrid>
      <w:tr w:rsidR="000B7B20" w:rsidRPr="002B72B5" w:rsidTr="00624F40">
        <w:tc>
          <w:tcPr>
            <w:tcW w:w="4820" w:type="dxa"/>
            <w:tcMar>
              <w:top w:w="0" w:type="dxa"/>
              <w:left w:w="0" w:type="dxa"/>
              <w:bottom w:w="0" w:type="dxa"/>
              <w:right w:w="0" w:type="dxa"/>
            </w:tcMar>
          </w:tcPr>
          <w:p w:rsidR="00694619" w:rsidRPr="002B72B5" w:rsidRDefault="00694619" w:rsidP="00624F40">
            <w:pPr>
              <w:spacing w:after="0"/>
              <w:ind w:left="709" w:right="-284"/>
              <w:jc w:val="right"/>
              <w:rPr>
                <w:rFonts w:ascii="Times New Roman" w:hAnsi="Times New Roman" w:cs="Times New Roman"/>
                <w:sz w:val="24"/>
                <w:szCs w:val="24"/>
              </w:rPr>
            </w:pPr>
          </w:p>
        </w:tc>
        <w:tc>
          <w:tcPr>
            <w:tcW w:w="5668" w:type="dxa"/>
            <w:tcMar>
              <w:top w:w="0" w:type="dxa"/>
              <w:left w:w="0" w:type="dxa"/>
              <w:bottom w:w="0" w:type="dxa"/>
              <w:right w:w="0" w:type="dxa"/>
            </w:tcMar>
          </w:tcPr>
          <w:tbl>
            <w:tblPr>
              <w:tblOverlap w:val="never"/>
              <w:tblW w:w="5528" w:type="dxa"/>
              <w:tblLayout w:type="fixed"/>
              <w:tblCellMar>
                <w:left w:w="0" w:type="dxa"/>
                <w:right w:w="0" w:type="dxa"/>
              </w:tblCellMar>
              <w:tblLook w:val="01E0" w:firstRow="1" w:lastRow="1" w:firstColumn="1" w:lastColumn="1" w:noHBand="0" w:noVBand="0"/>
            </w:tblPr>
            <w:tblGrid>
              <w:gridCol w:w="5528"/>
            </w:tblGrid>
            <w:tr w:rsidR="000B7B20" w:rsidRPr="002B72B5" w:rsidTr="00624F40">
              <w:tc>
                <w:tcPr>
                  <w:tcW w:w="5528" w:type="dxa"/>
                  <w:tcMar>
                    <w:top w:w="0" w:type="dxa"/>
                    <w:left w:w="0" w:type="dxa"/>
                    <w:bottom w:w="560" w:type="dxa"/>
                    <w:right w:w="0" w:type="dxa"/>
                  </w:tcMar>
                </w:tcPr>
                <w:p w:rsidR="00694619" w:rsidRPr="002B72B5" w:rsidRDefault="00624F40" w:rsidP="00624F40">
                  <w:pPr>
                    <w:spacing w:line="240" w:lineRule="auto"/>
                    <w:contextualSpacing/>
                    <w:jc w:val="right"/>
                    <w:rPr>
                      <w:rFonts w:ascii="Times New Roman" w:hAnsi="Times New Roman" w:cs="Times New Roman"/>
                      <w:sz w:val="24"/>
                      <w:szCs w:val="24"/>
                    </w:rPr>
                  </w:pPr>
                  <w:r>
                    <w:rPr>
                      <w:rFonts w:ascii="Times New Roman" w:hAnsi="Times New Roman" w:cs="Times New Roman"/>
                      <w:color w:val="000000"/>
                      <w:sz w:val="24"/>
                      <w:szCs w:val="24"/>
                    </w:rPr>
                    <w:t xml:space="preserve">Приложение </w:t>
                  </w:r>
                  <w:r w:rsidR="004C1DC0" w:rsidRPr="002B72B5">
                    <w:rPr>
                      <w:rFonts w:ascii="Times New Roman" w:hAnsi="Times New Roman" w:cs="Times New Roman"/>
                      <w:color w:val="000000"/>
                      <w:sz w:val="24"/>
                      <w:szCs w:val="24"/>
                    </w:rPr>
                    <w:t>4</w:t>
                  </w:r>
                </w:p>
                <w:p w:rsidR="00694619" w:rsidRDefault="004C1DC0" w:rsidP="00624F40">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к Решению Думы города </w:t>
                  </w:r>
                  <w:r w:rsidR="00624F40">
                    <w:rPr>
                      <w:rFonts w:ascii="Times New Roman" w:hAnsi="Times New Roman" w:cs="Times New Roman"/>
                      <w:color w:val="000000"/>
                      <w:sz w:val="24"/>
                      <w:szCs w:val="24"/>
                    </w:rPr>
                    <w:t xml:space="preserve"> </w:t>
                  </w:r>
                  <w:r w:rsidRPr="002B72B5">
                    <w:rPr>
                      <w:rFonts w:ascii="Times New Roman" w:hAnsi="Times New Roman" w:cs="Times New Roman"/>
                      <w:color w:val="000000"/>
                      <w:sz w:val="24"/>
                      <w:szCs w:val="24"/>
                    </w:rPr>
                    <w:t>Ханты-Мансийска</w:t>
                  </w:r>
                </w:p>
                <w:p w:rsidR="00624F40" w:rsidRPr="00515B49" w:rsidRDefault="00CF1235" w:rsidP="00CF1235">
                  <w:pPr>
                    <w:spacing w:after="0"/>
                    <w:ind w:left="709" w:right="-284"/>
                    <w:rPr>
                      <w:rFonts w:ascii="Times New Roman" w:hAnsi="Times New Roman" w:cs="Times New Roman"/>
                      <w:sz w:val="24"/>
                      <w:szCs w:val="24"/>
                    </w:rPr>
                  </w:pPr>
                  <w:r>
                    <w:rPr>
                      <w:rFonts w:ascii="Times New Roman" w:hAnsi="Times New Roman" w:cs="Times New Roman"/>
                      <w:sz w:val="24"/>
                      <w:szCs w:val="24"/>
                    </w:rPr>
                    <w:t xml:space="preserve">             </w:t>
                  </w:r>
                  <w:r w:rsidR="00733886">
                    <w:rPr>
                      <w:rFonts w:ascii="Times New Roman" w:hAnsi="Times New Roman" w:cs="Times New Roman"/>
                      <w:sz w:val="24"/>
                      <w:szCs w:val="24"/>
                    </w:rPr>
                    <w:t xml:space="preserve">     </w:t>
                  </w:r>
                  <w:r w:rsidR="00624F40">
                    <w:rPr>
                      <w:rFonts w:ascii="Times New Roman" w:hAnsi="Times New Roman" w:cs="Times New Roman"/>
                      <w:sz w:val="24"/>
                      <w:szCs w:val="24"/>
                    </w:rPr>
                    <w:t>от 15 апреля 2022 года № 73</w:t>
                  </w:r>
                  <w:r w:rsidR="00624F40" w:rsidRPr="00515B49">
                    <w:rPr>
                      <w:rFonts w:ascii="Times New Roman" w:hAnsi="Times New Roman" w:cs="Times New Roman"/>
                      <w:sz w:val="24"/>
                      <w:szCs w:val="24"/>
                    </w:rPr>
                    <w:t>-</w:t>
                  </w:r>
                  <w:r w:rsidR="00624F40" w:rsidRPr="00515B49">
                    <w:rPr>
                      <w:rFonts w:ascii="Times New Roman" w:hAnsi="Times New Roman" w:cs="Times New Roman"/>
                      <w:sz w:val="24"/>
                      <w:szCs w:val="24"/>
                      <w:lang w:val="en-US"/>
                    </w:rPr>
                    <w:t>VII</w:t>
                  </w:r>
                  <w:r w:rsidR="00624F40" w:rsidRPr="00515B49">
                    <w:rPr>
                      <w:rFonts w:ascii="Times New Roman" w:hAnsi="Times New Roman" w:cs="Times New Roman"/>
                      <w:sz w:val="24"/>
                      <w:szCs w:val="24"/>
                    </w:rPr>
                    <w:t xml:space="preserve"> РД</w:t>
                  </w:r>
                </w:p>
                <w:p w:rsidR="00624F40" w:rsidRPr="00624F40" w:rsidRDefault="00624F40" w:rsidP="00195467">
                  <w:pPr>
                    <w:spacing w:line="240" w:lineRule="auto"/>
                    <w:contextualSpacing/>
                    <w:jc w:val="both"/>
                    <w:rPr>
                      <w:rFonts w:ascii="Times New Roman" w:hAnsi="Times New Roman" w:cs="Times New Roman"/>
                      <w:color w:val="000000"/>
                      <w:sz w:val="24"/>
                      <w:szCs w:val="24"/>
                    </w:rPr>
                  </w:pPr>
                </w:p>
              </w:tc>
            </w:tr>
          </w:tbl>
          <w:p w:rsidR="00694619" w:rsidRPr="002B72B5" w:rsidRDefault="00694619" w:rsidP="00195467">
            <w:pPr>
              <w:spacing w:line="240" w:lineRule="auto"/>
              <w:contextualSpacing/>
              <w:rPr>
                <w:rFonts w:ascii="Times New Roman" w:hAnsi="Times New Roman" w:cs="Times New Roman"/>
                <w:sz w:val="24"/>
                <w:szCs w:val="24"/>
              </w:rPr>
            </w:pPr>
          </w:p>
        </w:tc>
      </w:tr>
    </w:tbl>
    <w:p w:rsidR="00694619" w:rsidRPr="002B72B5" w:rsidRDefault="00694619" w:rsidP="00195467">
      <w:pPr>
        <w:spacing w:line="240" w:lineRule="auto"/>
        <w:contextualSpacing/>
        <w:rPr>
          <w:rFonts w:ascii="Times New Roman" w:hAnsi="Times New Roman" w:cs="Times New Roman"/>
          <w:vanish/>
          <w:sz w:val="24"/>
          <w:szCs w:val="24"/>
        </w:rPr>
      </w:pPr>
    </w:p>
    <w:tbl>
      <w:tblPr>
        <w:tblOverlap w:val="never"/>
        <w:tblW w:w="10489" w:type="dxa"/>
        <w:jc w:val="center"/>
        <w:tblLayout w:type="fixed"/>
        <w:tblCellMar>
          <w:left w:w="0" w:type="dxa"/>
          <w:right w:w="0" w:type="dxa"/>
        </w:tblCellMar>
        <w:tblLook w:val="01E0" w:firstRow="1" w:lastRow="1" w:firstColumn="1" w:lastColumn="1" w:noHBand="0" w:noVBand="0"/>
      </w:tblPr>
      <w:tblGrid>
        <w:gridCol w:w="10489"/>
      </w:tblGrid>
      <w:tr w:rsidR="000B7B20" w:rsidRPr="002B72B5">
        <w:trPr>
          <w:jc w:val="center"/>
        </w:trPr>
        <w:tc>
          <w:tcPr>
            <w:tcW w:w="10489" w:type="dxa"/>
            <w:tcMar>
              <w:top w:w="0" w:type="dxa"/>
              <w:left w:w="0" w:type="dxa"/>
              <w:bottom w:w="560" w:type="dxa"/>
              <w:right w:w="0" w:type="dxa"/>
            </w:tcMar>
          </w:tcPr>
          <w:p w:rsidR="00EC6E52" w:rsidRPr="002B72B5" w:rsidRDefault="004C1DC0" w:rsidP="00195467">
            <w:pPr>
              <w:spacing w:line="240" w:lineRule="auto"/>
              <w:ind w:firstLine="420"/>
              <w:contextualSpacing/>
              <w:jc w:val="center"/>
              <w:rPr>
                <w:rFonts w:ascii="Times New Roman" w:hAnsi="Times New Roman" w:cs="Times New Roman"/>
                <w:b/>
                <w:bCs/>
                <w:color w:val="000000"/>
                <w:sz w:val="24"/>
                <w:szCs w:val="24"/>
              </w:rPr>
            </w:pPr>
            <w:proofErr w:type="gramStart"/>
            <w:r w:rsidRPr="002B72B5">
              <w:rPr>
                <w:rFonts w:ascii="Times New Roman" w:hAnsi="Times New Roman" w:cs="Times New Roman"/>
                <w:b/>
                <w:bCs/>
                <w:color w:val="000000"/>
                <w:sz w:val="24"/>
                <w:szCs w:val="24"/>
              </w:rPr>
              <w:t xml:space="preserve">Распределение бюджетных ассигнований бюджета города Ханты-Мансийска по целевым статьям (муниципальным программам и непрограммным </w:t>
            </w:r>
            <w:proofErr w:type="gramEnd"/>
          </w:p>
          <w:p w:rsidR="00EC6E52" w:rsidRPr="002B72B5" w:rsidRDefault="004C1DC0" w:rsidP="00195467">
            <w:pPr>
              <w:spacing w:line="240" w:lineRule="auto"/>
              <w:ind w:firstLine="420"/>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 xml:space="preserve">направлениям деятельности), группам (группам и подгруппам) видов </w:t>
            </w:r>
          </w:p>
          <w:p w:rsidR="00694619" w:rsidRPr="002B72B5" w:rsidRDefault="004C1DC0" w:rsidP="00195467">
            <w:pPr>
              <w:spacing w:line="240" w:lineRule="auto"/>
              <w:ind w:firstLine="420"/>
              <w:contextualSpacing/>
              <w:jc w:val="center"/>
              <w:rPr>
                <w:rFonts w:ascii="Times New Roman" w:hAnsi="Times New Roman" w:cs="Times New Roman"/>
                <w:sz w:val="24"/>
                <w:szCs w:val="24"/>
              </w:rPr>
            </w:pPr>
            <w:r w:rsidRPr="002B72B5">
              <w:rPr>
                <w:rFonts w:ascii="Times New Roman" w:hAnsi="Times New Roman" w:cs="Times New Roman"/>
                <w:b/>
                <w:bCs/>
                <w:color w:val="000000"/>
                <w:sz w:val="24"/>
                <w:szCs w:val="24"/>
              </w:rPr>
              <w:t>расходов классификации расходов бюджетов на 2022 год</w:t>
            </w:r>
          </w:p>
        </w:tc>
      </w:tr>
    </w:tbl>
    <w:p w:rsidR="00694619" w:rsidRPr="002B72B5" w:rsidRDefault="00694619" w:rsidP="00195467">
      <w:pPr>
        <w:spacing w:line="240" w:lineRule="auto"/>
        <w:contextualSpacing/>
        <w:rPr>
          <w:rFonts w:ascii="Times New Roman" w:hAnsi="Times New Roman" w:cs="Times New Roman"/>
          <w:vanish/>
          <w:sz w:val="24"/>
          <w:szCs w:val="24"/>
        </w:rPr>
      </w:pPr>
    </w:p>
    <w:tbl>
      <w:tblPr>
        <w:tblOverlap w:val="never"/>
        <w:tblW w:w="10489" w:type="dxa"/>
        <w:jc w:val="right"/>
        <w:tblLayout w:type="fixed"/>
        <w:tblCellMar>
          <w:left w:w="0" w:type="dxa"/>
          <w:right w:w="0" w:type="dxa"/>
        </w:tblCellMar>
        <w:tblLook w:val="01E0" w:firstRow="1" w:lastRow="1" w:firstColumn="1" w:lastColumn="1" w:noHBand="0" w:noVBand="0"/>
      </w:tblPr>
      <w:tblGrid>
        <w:gridCol w:w="10489"/>
      </w:tblGrid>
      <w:tr w:rsidR="000B7B20" w:rsidRPr="002B72B5">
        <w:trPr>
          <w:jc w:val="right"/>
        </w:trPr>
        <w:tc>
          <w:tcPr>
            <w:tcW w:w="10489" w:type="dxa"/>
            <w:tcMar>
              <w:top w:w="0" w:type="dxa"/>
              <w:left w:w="0" w:type="dxa"/>
              <w:bottom w:w="0" w:type="dxa"/>
              <w:right w:w="0" w:type="dxa"/>
            </w:tcMar>
          </w:tcPr>
          <w:p w:rsidR="00694619" w:rsidRPr="002B72B5" w:rsidRDefault="004C1DC0" w:rsidP="00195467">
            <w:pPr>
              <w:spacing w:line="240" w:lineRule="auto"/>
              <w:contextualSpacing/>
              <w:jc w:val="right"/>
              <w:rPr>
                <w:rFonts w:ascii="Times New Roman" w:hAnsi="Times New Roman" w:cs="Times New Roman"/>
                <w:sz w:val="24"/>
                <w:szCs w:val="24"/>
              </w:rPr>
            </w:pPr>
            <w:r w:rsidRPr="002B72B5">
              <w:rPr>
                <w:rFonts w:ascii="Times New Roman" w:hAnsi="Times New Roman" w:cs="Times New Roman"/>
                <w:color w:val="000000"/>
                <w:sz w:val="24"/>
                <w:szCs w:val="24"/>
              </w:rPr>
              <w:t>рублей</w:t>
            </w:r>
          </w:p>
        </w:tc>
      </w:tr>
    </w:tbl>
    <w:p w:rsidR="00694619" w:rsidRPr="002B72B5" w:rsidRDefault="00694619" w:rsidP="00195467">
      <w:pPr>
        <w:spacing w:line="240" w:lineRule="auto"/>
        <w:contextualSpacing/>
        <w:rPr>
          <w:rFonts w:ascii="Times New Roman" w:hAnsi="Times New Roman" w:cs="Times New Roman"/>
          <w:vanish/>
          <w:sz w:val="24"/>
          <w:szCs w:val="24"/>
        </w:rPr>
      </w:pPr>
      <w:bookmarkStart w:id="4" w:name="__bookmark_1_1"/>
      <w:bookmarkEnd w:id="4"/>
    </w:p>
    <w:tbl>
      <w:tblPr>
        <w:tblOverlap w:val="never"/>
        <w:tblW w:w="10712" w:type="dxa"/>
        <w:tblLayout w:type="fixed"/>
        <w:tblLook w:val="01E0" w:firstRow="1" w:lastRow="1" w:firstColumn="1" w:lastColumn="1" w:noHBand="0" w:noVBand="0"/>
      </w:tblPr>
      <w:tblGrid>
        <w:gridCol w:w="5445"/>
        <w:gridCol w:w="1927"/>
        <w:gridCol w:w="1077"/>
        <w:gridCol w:w="2263"/>
      </w:tblGrid>
      <w:tr w:rsidR="000B7B20" w:rsidRPr="002B72B5" w:rsidTr="00624F40">
        <w:trPr>
          <w:tblHeader/>
        </w:trPr>
        <w:tc>
          <w:tcPr>
            <w:tcW w:w="544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295" w:type="dxa"/>
              <w:jc w:val="center"/>
              <w:tblLayout w:type="fixed"/>
              <w:tblCellMar>
                <w:left w:w="0" w:type="dxa"/>
                <w:right w:w="0" w:type="dxa"/>
              </w:tblCellMar>
              <w:tblLook w:val="01E0" w:firstRow="1" w:lastRow="1" w:firstColumn="1" w:lastColumn="1" w:noHBand="0" w:noVBand="0"/>
            </w:tblPr>
            <w:tblGrid>
              <w:gridCol w:w="5295"/>
            </w:tblGrid>
            <w:tr w:rsidR="000B7B20" w:rsidRPr="002B72B5">
              <w:trPr>
                <w:jc w:val="center"/>
              </w:trPr>
              <w:tc>
                <w:tcPr>
                  <w:tcW w:w="5295"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Наименование</w:t>
                  </w:r>
                </w:p>
              </w:tc>
            </w:tr>
          </w:tbl>
          <w:p w:rsidR="00694619" w:rsidRPr="002B72B5" w:rsidRDefault="00694619" w:rsidP="00195467">
            <w:pPr>
              <w:spacing w:line="240" w:lineRule="auto"/>
              <w:contextualSpacing/>
              <w:rPr>
                <w:rFonts w:ascii="Times New Roman" w:hAnsi="Times New Roman" w:cs="Times New Roman"/>
                <w:sz w:val="24"/>
                <w:szCs w:val="24"/>
              </w:rPr>
            </w:pPr>
          </w:p>
        </w:tc>
        <w:tc>
          <w:tcPr>
            <w:tcW w:w="192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94619" w:rsidRPr="002B72B5" w:rsidRDefault="00694619" w:rsidP="00195467">
            <w:pPr>
              <w:spacing w:line="240" w:lineRule="auto"/>
              <w:contextualSpacing/>
              <w:jc w:val="center"/>
              <w:rPr>
                <w:rFonts w:ascii="Times New Roman" w:hAnsi="Times New Roman" w:cs="Times New Roman"/>
                <w:vanish/>
                <w:sz w:val="24"/>
                <w:szCs w:val="24"/>
              </w:rPr>
            </w:pPr>
          </w:p>
          <w:tbl>
            <w:tblPr>
              <w:tblOverlap w:val="never"/>
              <w:tblW w:w="1777" w:type="dxa"/>
              <w:jc w:val="center"/>
              <w:tblLayout w:type="fixed"/>
              <w:tblCellMar>
                <w:left w:w="0" w:type="dxa"/>
                <w:right w:w="0" w:type="dxa"/>
              </w:tblCellMar>
              <w:tblLook w:val="01E0" w:firstRow="1" w:lastRow="1" w:firstColumn="1" w:lastColumn="1" w:noHBand="0" w:noVBand="0"/>
            </w:tblPr>
            <w:tblGrid>
              <w:gridCol w:w="1777"/>
            </w:tblGrid>
            <w:tr w:rsidR="000B7B20" w:rsidRPr="002B72B5">
              <w:trPr>
                <w:jc w:val="center"/>
              </w:trPr>
              <w:tc>
                <w:tcPr>
                  <w:tcW w:w="1777"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Целевая статья расходов (ЦСР)</w:t>
                  </w:r>
                </w:p>
              </w:tc>
            </w:tr>
          </w:tbl>
          <w:p w:rsidR="00694619" w:rsidRPr="002B72B5" w:rsidRDefault="00694619" w:rsidP="00195467">
            <w:pPr>
              <w:spacing w:line="240" w:lineRule="auto"/>
              <w:contextualSpacing/>
              <w:rPr>
                <w:rFonts w:ascii="Times New Roman" w:hAnsi="Times New Roman" w:cs="Times New Roman"/>
                <w:sz w:val="24"/>
                <w:szCs w:val="24"/>
              </w:rPr>
            </w:pPr>
          </w:p>
        </w:tc>
        <w:tc>
          <w:tcPr>
            <w:tcW w:w="107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94619" w:rsidRPr="002B72B5" w:rsidRDefault="00694619" w:rsidP="00195467">
            <w:pPr>
              <w:spacing w:line="240" w:lineRule="auto"/>
              <w:contextualSpacing/>
              <w:jc w:val="center"/>
              <w:rPr>
                <w:rFonts w:ascii="Times New Roman" w:hAnsi="Times New Roman" w:cs="Times New Roman"/>
                <w:vanish/>
                <w:sz w:val="24"/>
                <w:szCs w:val="24"/>
              </w:rPr>
            </w:pPr>
          </w:p>
          <w:tbl>
            <w:tblPr>
              <w:tblOverlap w:val="never"/>
              <w:tblW w:w="927" w:type="dxa"/>
              <w:jc w:val="center"/>
              <w:tblLayout w:type="fixed"/>
              <w:tblCellMar>
                <w:left w:w="0" w:type="dxa"/>
                <w:right w:w="0" w:type="dxa"/>
              </w:tblCellMar>
              <w:tblLook w:val="01E0" w:firstRow="1" w:lastRow="1" w:firstColumn="1" w:lastColumn="1" w:noHBand="0" w:noVBand="0"/>
            </w:tblPr>
            <w:tblGrid>
              <w:gridCol w:w="927"/>
            </w:tblGrid>
            <w:tr w:rsidR="000B7B20" w:rsidRPr="002B72B5">
              <w:trPr>
                <w:jc w:val="center"/>
              </w:trPr>
              <w:tc>
                <w:tcPr>
                  <w:tcW w:w="927"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Вид расходов (ВР)</w:t>
                  </w:r>
                </w:p>
              </w:tc>
            </w:tr>
          </w:tbl>
          <w:p w:rsidR="00694619" w:rsidRPr="002B72B5" w:rsidRDefault="00694619" w:rsidP="00195467">
            <w:pPr>
              <w:spacing w:line="240" w:lineRule="auto"/>
              <w:contextualSpacing/>
              <w:rPr>
                <w:rFonts w:ascii="Times New Roman" w:hAnsi="Times New Roman" w:cs="Times New Roman"/>
                <w:sz w:val="24"/>
                <w:szCs w:val="24"/>
              </w:rPr>
            </w:pPr>
          </w:p>
        </w:tc>
        <w:tc>
          <w:tcPr>
            <w:tcW w:w="226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94619" w:rsidRPr="002B72B5" w:rsidRDefault="00694619" w:rsidP="00195467">
            <w:pPr>
              <w:spacing w:line="240" w:lineRule="auto"/>
              <w:contextualSpacing/>
              <w:jc w:val="center"/>
              <w:rPr>
                <w:rFonts w:ascii="Times New Roman" w:hAnsi="Times New Roman" w:cs="Times New Roman"/>
                <w:vanish/>
                <w:sz w:val="24"/>
                <w:szCs w:val="24"/>
              </w:rPr>
            </w:pPr>
          </w:p>
          <w:tbl>
            <w:tblPr>
              <w:tblOverlap w:val="never"/>
              <w:tblW w:w="1890" w:type="dxa"/>
              <w:jc w:val="center"/>
              <w:tblLayout w:type="fixed"/>
              <w:tblCellMar>
                <w:left w:w="0" w:type="dxa"/>
                <w:right w:w="0" w:type="dxa"/>
              </w:tblCellMar>
              <w:tblLook w:val="01E0" w:firstRow="1" w:lastRow="1" w:firstColumn="1" w:lastColumn="1" w:noHBand="0" w:noVBand="0"/>
            </w:tblPr>
            <w:tblGrid>
              <w:gridCol w:w="1890"/>
            </w:tblGrid>
            <w:tr w:rsidR="000B7B20" w:rsidRPr="002B72B5">
              <w:trPr>
                <w:jc w:val="center"/>
              </w:trPr>
              <w:tc>
                <w:tcPr>
                  <w:tcW w:w="1890"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Сумма - всего</w:t>
                  </w:r>
                </w:p>
              </w:tc>
            </w:tr>
          </w:tbl>
          <w:p w:rsidR="00694619" w:rsidRPr="002B72B5" w:rsidRDefault="00694619" w:rsidP="00195467">
            <w:pPr>
              <w:spacing w:line="240" w:lineRule="auto"/>
              <w:contextualSpacing/>
              <w:rPr>
                <w:rFonts w:ascii="Times New Roman" w:hAnsi="Times New Roman" w:cs="Times New Roman"/>
                <w:sz w:val="24"/>
                <w:szCs w:val="24"/>
              </w:rPr>
            </w:pPr>
          </w:p>
        </w:tc>
      </w:tr>
    </w:tbl>
    <w:p w:rsidR="00694619" w:rsidRPr="002B72B5" w:rsidRDefault="00694619" w:rsidP="00195467">
      <w:pPr>
        <w:spacing w:line="240" w:lineRule="auto"/>
        <w:contextualSpacing/>
        <w:rPr>
          <w:rFonts w:ascii="Times New Roman" w:hAnsi="Times New Roman" w:cs="Times New Roman"/>
          <w:vanish/>
          <w:sz w:val="24"/>
          <w:szCs w:val="24"/>
        </w:rPr>
      </w:pPr>
      <w:bookmarkStart w:id="5" w:name="__bookmark_2_1"/>
      <w:bookmarkEnd w:id="5"/>
    </w:p>
    <w:tbl>
      <w:tblPr>
        <w:tblOverlap w:val="never"/>
        <w:tblW w:w="10198" w:type="dxa"/>
        <w:tblLayout w:type="fixed"/>
        <w:tblLook w:val="01E0" w:firstRow="1" w:lastRow="1" w:firstColumn="1" w:lastColumn="1" w:noHBand="0" w:noVBand="0"/>
      </w:tblPr>
      <w:tblGrid>
        <w:gridCol w:w="5445"/>
        <w:gridCol w:w="1927"/>
        <w:gridCol w:w="842"/>
        <w:gridCol w:w="1984"/>
      </w:tblGrid>
      <w:tr w:rsidR="000B7B20" w:rsidRPr="002B72B5" w:rsidTr="00195467">
        <w:trPr>
          <w:tblHeader/>
        </w:trPr>
        <w:tc>
          <w:tcPr>
            <w:tcW w:w="54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295" w:type="dxa"/>
              <w:jc w:val="center"/>
              <w:tblLayout w:type="fixed"/>
              <w:tblCellMar>
                <w:left w:w="0" w:type="dxa"/>
                <w:right w:w="0" w:type="dxa"/>
              </w:tblCellMar>
              <w:tblLook w:val="01E0" w:firstRow="1" w:lastRow="1" w:firstColumn="1" w:lastColumn="1" w:noHBand="0" w:noVBand="0"/>
            </w:tblPr>
            <w:tblGrid>
              <w:gridCol w:w="5295"/>
            </w:tblGrid>
            <w:tr w:rsidR="000B7B20" w:rsidRPr="002B72B5">
              <w:trPr>
                <w:jc w:val="center"/>
              </w:trPr>
              <w:tc>
                <w:tcPr>
                  <w:tcW w:w="5295"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1</w:t>
                  </w:r>
                </w:p>
              </w:tc>
            </w:tr>
          </w:tbl>
          <w:p w:rsidR="00694619" w:rsidRPr="002B72B5" w:rsidRDefault="00694619" w:rsidP="00195467">
            <w:pPr>
              <w:spacing w:line="240" w:lineRule="auto"/>
              <w:contextualSpacing/>
              <w:rPr>
                <w:rFonts w:ascii="Times New Roman" w:hAnsi="Times New Roman" w:cs="Times New Roman"/>
                <w:sz w:val="24"/>
                <w:szCs w:val="24"/>
              </w:rPr>
            </w:pPr>
          </w:p>
        </w:tc>
        <w:tc>
          <w:tcPr>
            <w:tcW w:w="19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94619" w:rsidRPr="002B72B5" w:rsidRDefault="00694619" w:rsidP="00195467">
            <w:pPr>
              <w:spacing w:line="240" w:lineRule="auto"/>
              <w:contextualSpacing/>
              <w:jc w:val="center"/>
              <w:rPr>
                <w:rFonts w:ascii="Times New Roman" w:hAnsi="Times New Roman" w:cs="Times New Roman"/>
                <w:vanish/>
                <w:sz w:val="24"/>
                <w:szCs w:val="24"/>
              </w:rPr>
            </w:pPr>
          </w:p>
          <w:tbl>
            <w:tblPr>
              <w:tblOverlap w:val="never"/>
              <w:tblW w:w="1777" w:type="dxa"/>
              <w:jc w:val="center"/>
              <w:tblLayout w:type="fixed"/>
              <w:tblCellMar>
                <w:left w:w="0" w:type="dxa"/>
                <w:right w:w="0" w:type="dxa"/>
              </w:tblCellMar>
              <w:tblLook w:val="01E0" w:firstRow="1" w:lastRow="1" w:firstColumn="1" w:lastColumn="1" w:noHBand="0" w:noVBand="0"/>
            </w:tblPr>
            <w:tblGrid>
              <w:gridCol w:w="1777"/>
            </w:tblGrid>
            <w:tr w:rsidR="000B7B20" w:rsidRPr="002B72B5">
              <w:trPr>
                <w:jc w:val="center"/>
              </w:trPr>
              <w:tc>
                <w:tcPr>
                  <w:tcW w:w="1777"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2</w:t>
                  </w:r>
                </w:p>
              </w:tc>
            </w:tr>
          </w:tbl>
          <w:p w:rsidR="00694619" w:rsidRPr="002B72B5" w:rsidRDefault="00694619" w:rsidP="00195467">
            <w:pPr>
              <w:spacing w:line="240" w:lineRule="auto"/>
              <w:contextualSpacing/>
              <w:rPr>
                <w:rFonts w:ascii="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94619" w:rsidRPr="002B72B5" w:rsidRDefault="00694619" w:rsidP="00195467">
            <w:pPr>
              <w:spacing w:line="240" w:lineRule="auto"/>
              <w:contextualSpacing/>
              <w:jc w:val="center"/>
              <w:rPr>
                <w:rFonts w:ascii="Times New Roman" w:hAnsi="Times New Roman" w:cs="Times New Roman"/>
                <w:vanish/>
                <w:sz w:val="24"/>
                <w:szCs w:val="24"/>
              </w:rPr>
            </w:pPr>
          </w:p>
          <w:tbl>
            <w:tblPr>
              <w:tblOverlap w:val="never"/>
              <w:tblW w:w="927" w:type="dxa"/>
              <w:jc w:val="center"/>
              <w:tblLayout w:type="fixed"/>
              <w:tblCellMar>
                <w:left w:w="0" w:type="dxa"/>
                <w:right w:w="0" w:type="dxa"/>
              </w:tblCellMar>
              <w:tblLook w:val="01E0" w:firstRow="1" w:lastRow="1" w:firstColumn="1" w:lastColumn="1" w:noHBand="0" w:noVBand="0"/>
            </w:tblPr>
            <w:tblGrid>
              <w:gridCol w:w="927"/>
            </w:tblGrid>
            <w:tr w:rsidR="000B7B20" w:rsidRPr="002B72B5">
              <w:trPr>
                <w:jc w:val="center"/>
              </w:trPr>
              <w:tc>
                <w:tcPr>
                  <w:tcW w:w="927"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3</w:t>
                  </w:r>
                </w:p>
              </w:tc>
            </w:tr>
          </w:tbl>
          <w:p w:rsidR="00694619" w:rsidRPr="002B72B5" w:rsidRDefault="00694619" w:rsidP="00195467">
            <w:pPr>
              <w:spacing w:line="240" w:lineRule="auto"/>
              <w:contextualSpacing/>
              <w:rPr>
                <w:rFonts w:ascii="Times New Roman" w:hAnsi="Times New Roman" w:cs="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94619" w:rsidRPr="002B72B5" w:rsidRDefault="00694619" w:rsidP="00195467">
            <w:pPr>
              <w:spacing w:line="240" w:lineRule="auto"/>
              <w:contextualSpacing/>
              <w:jc w:val="center"/>
              <w:rPr>
                <w:rFonts w:ascii="Times New Roman" w:hAnsi="Times New Roman" w:cs="Times New Roman"/>
                <w:vanish/>
                <w:sz w:val="24"/>
                <w:szCs w:val="24"/>
              </w:rPr>
            </w:pPr>
          </w:p>
          <w:tbl>
            <w:tblPr>
              <w:tblOverlap w:val="never"/>
              <w:tblW w:w="1890" w:type="dxa"/>
              <w:jc w:val="center"/>
              <w:tblLayout w:type="fixed"/>
              <w:tblCellMar>
                <w:left w:w="0" w:type="dxa"/>
                <w:right w:w="0" w:type="dxa"/>
              </w:tblCellMar>
              <w:tblLook w:val="01E0" w:firstRow="1" w:lastRow="1" w:firstColumn="1" w:lastColumn="1" w:noHBand="0" w:noVBand="0"/>
            </w:tblPr>
            <w:tblGrid>
              <w:gridCol w:w="1890"/>
            </w:tblGrid>
            <w:tr w:rsidR="000B7B20" w:rsidRPr="002B72B5">
              <w:trPr>
                <w:jc w:val="center"/>
              </w:trPr>
              <w:tc>
                <w:tcPr>
                  <w:tcW w:w="1890" w:type="dxa"/>
                  <w:tcMar>
                    <w:top w:w="0" w:type="dxa"/>
                    <w:left w:w="0" w:type="dxa"/>
                    <w:bottom w:w="0" w:type="dxa"/>
                    <w:right w:w="0" w:type="dxa"/>
                  </w:tcMar>
                </w:tcPr>
                <w:p w:rsidR="00694619"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4</w:t>
                  </w:r>
                </w:p>
              </w:tc>
            </w:tr>
          </w:tbl>
          <w:p w:rsidR="00694619" w:rsidRPr="002B72B5" w:rsidRDefault="00694619" w:rsidP="00195467">
            <w:pPr>
              <w:spacing w:line="240" w:lineRule="auto"/>
              <w:contextualSpacing/>
              <w:rPr>
                <w:rFonts w:ascii="Times New Roman" w:hAnsi="Times New Roman" w:cs="Times New Roman"/>
                <w:sz w:val="24"/>
                <w:szCs w:val="24"/>
              </w:rPr>
            </w:pP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"Доступная среда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01 0 00 00000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2 509 636,70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1 419 940,70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1 419 940,70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197 980,00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197 980,00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1 221 960,70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1 221 960,70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дорожно-транспортной доступности для маломобильных групп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03 0 00 00000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37 945 860,29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37 526 463,54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w:t>
            </w:r>
            <w:r w:rsidRPr="002B72B5">
              <w:rPr>
                <w:rFonts w:ascii="Times New Roman" w:hAnsi="Times New Roman" w:cs="Times New Roman"/>
                <w:color w:val="000000"/>
                <w:sz w:val="24"/>
                <w:szCs w:val="24"/>
              </w:rPr>
              <w:lastRenderedPageBreak/>
              <w:t>функционирования и развития систем видеонаблюдения в сфере обеспечения общественной безопасности и порядка"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03 1 01 00000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Мероприятия по профилактике правонарушений в сфере безопасности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деятельности народных дружин"</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создание условий для деятельности народных дружин</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создание условий для деятельности народных дружин</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мероприятий, направленных на профилактику правонарушений несовершеннолетних"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264 003,42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мероприятий по информационной антинаркотической, антиалкогольной и антитабачной пропаганде"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профилактических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239 003,42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239 003,42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239 003,42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239 003,42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национальной политики и профилактика экстремизма"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155 393,33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roofErr w:type="gramStart"/>
            <w:r w:rsidRPr="002B72B5">
              <w:rPr>
                <w:rFonts w:ascii="Times New Roman" w:hAnsi="Times New Roman" w:cs="Times New Roman"/>
                <w:color w:val="000000"/>
                <w:sz w:val="24"/>
                <w:szCs w:val="24"/>
              </w:rPr>
              <w:t>."</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103 393,33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103 393,33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103 393,33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103 393,33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мер информационного противодействия распространению экстремисткой идеологии"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 xml:space="preserve">Муниципальная программа "Развитие </w:t>
            </w:r>
            <w:r w:rsidRPr="002B72B5">
              <w:rPr>
                <w:rFonts w:ascii="Times New Roman" w:hAnsi="Times New Roman" w:cs="Times New Roman"/>
                <w:b/>
                <w:bCs/>
                <w:color w:val="000000"/>
                <w:sz w:val="24"/>
                <w:szCs w:val="24"/>
              </w:rPr>
              <w:lastRenderedPageBreak/>
              <w:t>физической культуры и спорта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lastRenderedPageBreak/>
              <w:t>05 0 00 00000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359 339 856,95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"Развитие массовой физической культуры и спорта"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52 221 823,28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2B72B5">
              <w:rPr>
                <w:rFonts w:ascii="Times New Roman" w:hAnsi="Times New Roman" w:cs="Times New Roman"/>
                <w:color w:val="000000"/>
                <w:sz w:val="24"/>
                <w:szCs w:val="24"/>
              </w:rPr>
              <w:t>."</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31 982 823,74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30 930 192,16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2B72B5">
              <w:rPr>
                <w:rFonts w:ascii="Times New Roman" w:hAnsi="Times New Roman" w:cs="Times New Roman"/>
                <w:color w:val="000000"/>
                <w:sz w:val="24"/>
                <w:szCs w:val="24"/>
              </w:rPr>
              <w:t>."</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3 935 872,00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Мероприятий по организации отдыха и </w:t>
            </w:r>
            <w:r w:rsidRPr="002B72B5">
              <w:rPr>
                <w:rFonts w:ascii="Times New Roman" w:hAnsi="Times New Roman" w:cs="Times New Roman"/>
                <w:color w:val="000000"/>
                <w:sz w:val="24"/>
                <w:szCs w:val="24"/>
              </w:rPr>
              <w:lastRenderedPageBreak/>
              <w:t>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учреждений спорта и спортивных объектов"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14 268 709,33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развитию сети спортивных объектов шаговой доступности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w:t>
            </w:r>
            <w:r w:rsidRPr="002B72B5">
              <w:rPr>
                <w:rFonts w:ascii="Times New Roman" w:hAnsi="Times New Roman" w:cs="Times New Roman"/>
                <w:color w:val="000000"/>
                <w:sz w:val="24"/>
                <w:szCs w:val="24"/>
              </w:rPr>
              <w:lastRenderedPageBreak/>
              <w:t>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 1 03 S2110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развитию сети спортивных объектов шаговой доступности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"Спорт - норма жизни"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"Обеспечение условий для </w:t>
            </w:r>
            <w:r w:rsidRPr="002B72B5">
              <w:rPr>
                <w:rFonts w:ascii="Times New Roman" w:hAnsi="Times New Roman" w:cs="Times New Roman"/>
                <w:color w:val="000000"/>
                <w:sz w:val="24"/>
                <w:szCs w:val="24"/>
              </w:rPr>
              <w:lastRenderedPageBreak/>
              <w:t>выполнения функций и полномочий в сфере физической культуры и спорта"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307 118 033,67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307 118 033,67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281 001 729,04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3 111 501,00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706 361,00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706 361,00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"Развитие культуры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06 0 00 00000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248 063 632,07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прав граждан на доступ к культурным ценностям и информации"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86 241 915,50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библиотечного дела"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86 135 715,50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развитие сферы культуры в муниципальных образованиях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Государственная поддержка отрасли культуры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"Выполнение отдельных государственных полномочий автономного округа в сфере архивного дела"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культурного досуга населения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161 821 716,57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творческого потенциала жителей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161 821 716,57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10 609 778,60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10 609 778,60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10 609 778,60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lastRenderedPageBreak/>
              <w:t>Муниципальная программа "Развитие образования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07 0 00 00000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6 826 125 673,39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4 755 182 380,69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дошкольного и общего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3 005 526,00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3 005 526,00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371 800,00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371 800,00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1 195 319,00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Премии и гранты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1 195 319,00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1 393 407,00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1 393 407,00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дополнительного образования детей. Организация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организации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7 061 170,00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263 400,00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263 400,00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6 797 770,00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6 767 770,00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13 759 999,60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2B72B5">
              <w:rPr>
                <w:rFonts w:ascii="Times New Roman" w:hAnsi="Times New Roman" w:cs="Times New Roman"/>
                <w:color w:val="000000"/>
                <w:sz w:val="24"/>
                <w:szCs w:val="24"/>
              </w:rPr>
              <w:lastRenderedPageBreak/>
              <w:t>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07 1 02 82050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13 759 999,60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13 518 935,80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241 063,80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организацию и обеспечение отдыха и оздоровления детей, в том числе в этнической среде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9 173 333,07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9 173 333,07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9 012 624,27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160 708,80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4 647 491 246,27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857 488 817,13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857 488 817,13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841 763 599,00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15 725 218,13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90 487 000,00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1 424 606 710,00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83 445 890,00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w:t>
            </w:r>
            <w:proofErr w:type="gramStart"/>
            <w:r w:rsidRPr="002B72B5">
              <w:rPr>
                <w:rFonts w:ascii="Times New Roman" w:hAnsi="Times New Roman" w:cs="Times New Roman"/>
                <w:color w:val="000000"/>
                <w:sz w:val="24"/>
                <w:szCs w:val="24"/>
              </w:rPr>
              <w:t>я(</w:t>
            </w:r>
            <w:proofErr w:type="gramEnd"/>
            <w:r w:rsidRPr="002B72B5">
              <w:rPr>
                <w:rFonts w:ascii="Times New Roman" w:hAnsi="Times New Roman" w:cs="Times New Roman"/>
                <w:color w:val="000000"/>
                <w:sz w:val="24"/>
                <w:szCs w:val="24"/>
              </w:rPr>
              <w:t>на реализацию программ дошкольного образования частным образовательным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w:t>
            </w:r>
            <w:proofErr w:type="gramEnd"/>
            <w:r w:rsidRPr="002B72B5">
              <w:rPr>
                <w:rFonts w:ascii="Times New Roman" w:hAnsi="Times New Roman" w:cs="Times New Roman"/>
                <w:color w:val="000000"/>
                <w:sz w:val="24"/>
                <w:szCs w:val="24"/>
              </w:rPr>
              <w:t xml:space="preserve"> </w:t>
            </w:r>
            <w:proofErr w:type="gramStart"/>
            <w:r w:rsidRPr="002B72B5">
              <w:rPr>
                <w:rFonts w:ascii="Times New Roman" w:hAnsi="Times New Roman" w:cs="Times New Roman"/>
                <w:color w:val="000000"/>
                <w:sz w:val="24"/>
                <w:szCs w:val="24"/>
              </w:rPr>
              <w:t>числе</w:t>
            </w:r>
            <w:proofErr w:type="gramEnd"/>
            <w:r w:rsidRPr="002B72B5">
              <w:rPr>
                <w:rFonts w:ascii="Times New Roman" w:hAnsi="Times New Roman" w:cs="Times New Roman"/>
                <w:color w:val="000000"/>
                <w:sz w:val="24"/>
                <w:szCs w:val="24"/>
              </w:rPr>
              <w:t xml:space="preserve"> в форме единого государственного экзамена)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1 689 029,14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356 000,00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356 000,00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1 333 029,14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1 333 029,14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"Система оценки качества образования и информационная прозрачность системы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"Допризывная подготовка </w:t>
            </w:r>
            <w:proofErr w:type="gramStart"/>
            <w:r w:rsidRPr="002B72B5">
              <w:rPr>
                <w:rFonts w:ascii="Times New Roman" w:hAnsi="Times New Roman" w:cs="Times New Roman"/>
                <w:color w:val="000000"/>
                <w:sz w:val="24"/>
                <w:szCs w:val="24"/>
              </w:rPr>
              <w:t>обучающихся</w:t>
            </w:r>
            <w:proofErr w:type="gramEnd"/>
            <w:r w:rsidRPr="002B72B5">
              <w:rPr>
                <w:rFonts w:ascii="Times New Roman" w:hAnsi="Times New Roman" w:cs="Times New Roman"/>
                <w:color w:val="000000"/>
                <w:sz w:val="24"/>
                <w:szCs w:val="24"/>
              </w:rPr>
              <w:t>"</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3 445 766,00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"Поддержка детских и юношеских общественных организаций и объединений"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развития гражданск</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военно-патриотических качеств обучающихся"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2 066 986 326,70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функций управления и контроля в сфере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24 623 068,58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22 747 911,58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22 743 411,58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22 743 411,58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133 102 047,08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116 967 407,14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98 340 640,14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98 340 640,14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6 551 242,00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6 551 242,00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75 525,00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75 525,00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16 134 639,94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5 278 360,00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5 278 360,00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10 796 279,94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10 796 279,94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233 252 445,04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185 542 350,98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185 542 350,98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185 542 350,98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47 710 094,06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47 710 094,06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47 710 094,06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28 988 746,00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муниципальную собственность</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6 988 746,00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6 988 746,00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6 988 746,00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w:t>
            </w:r>
            <w:r w:rsidRPr="002B72B5">
              <w:rPr>
                <w:rFonts w:ascii="Times New Roman" w:hAnsi="Times New Roman" w:cs="Times New Roman"/>
                <w:color w:val="000000"/>
                <w:sz w:val="24"/>
                <w:szCs w:val="24"/>
              </w:rPr>
              <w:lastRenderedPageBreak/>
              <w:t>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07 4 04 85160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"Современная школа"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1 647 020 020,00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Консолидированные субсидии на Создание новых мест в муниципальных общеобразовательных организациях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создание новых мест в муниципальных общеобразовательных организациях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"Формирование законопослушного поведения участников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законопослушного поведения участников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"Обеспечение доступным и комфортным жильем жителей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09 0 00 00000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164 888 400,25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128 368 763,42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27 296 287,60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27 296 287,60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27 296 287,60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 xml:space="preserve">Субсидии для реализации полномочий в области </w:t>
            </w:r>
            <w:r w:rsidRPr="002B72B5">
              <w:rPr>
                <w:rFonts w:ascii="Times New Roman" w:hAnsi="Times New Roman" w:cs="Times New Roman"/>
                <w:color w:val="000000"/>
                <w:sz w:val="24"/>
                <w:szCs w:val="24"/>
              </w:rPr>
              <w:lastRenderedPageBreak/>
              <w:t>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w:t>
            </w:r>
            <w:proofErr w:type="gramEnd"/>
            <w:r w:rsidRPr="002B72B5">
              <w:rPr>
                <w:rFonts w:ascii="Times New Roman" w:hAnsi="Times New Roman" w:cs="Times New Roman"/>
                <w:color w:val="000000"/>
                <w:sz w:val="24"/>
                <w:szCs w:val="24"/>
              </w:rPr>
              <w:t xml:space="preserve"> использования)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09 0 01 82762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предоставление жилых помещений детям-сиротам и </w:t>
            </w:r>
            <w:proofErr w:type="spellStart"/>
            <w:r w:rsidRPr="002B72B5">
              <w:rPr>
                <w:rFonts w:ascii="Times New Roman" w:hAnsi="Times New Roman" w:cs="Times New Roman"/>
                <w:color w:val="000000"/>
                <w:sz w:val="24"/>
                <w:szCs w:val="24"/>
              </w:rPr>
              <w:t>детям</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ставшимся</w:t>
            </w:r>
            <w:proofErr w:type="spellEnd"/>
            <w:r w:rsidRPr="002B72B5">
              <w:rPr>
                <w:rFonts w:ascii="Times New Roman" w:hAnsi="Times New Roman" w:cs="Times New Roman"/>
                <w:color w:val="000000"/>
                <w:sz w:val="24"/>
                <w:szCs w:val="24"/>
              </w:rPr>
              <w:t xml:space="preserve"> без попечения родителей, лицам из их числа по договорам найма специализированных жилых помещений.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w:t>
            </w:r>
            <w:proofErr w:type="gramEnd"/>
            <w:r w:rsidRPr="002B72B5">
              <w:rPr>
                <w:rFonts w:ascii="Times New Roman" w:hAnsi="Times New Roman" w:cs="Times New Roman"/>
                <w:color w:val="000000"/>
                <w:sz w:val="24"/>
                <w:szCs w:val="24"/>
              </w:rPr>
              <w:t xml:space="preserve"> проживания строений, создание наемных домов социального использования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"Предоставление отдельным категориям граждан мер социальной </w:t>
            </w:r>
            <w:r w:rsidRPr="002B72B5">
              <w:rPr>
                <w:rFonts w:ascii="Times New Roman" w:hAnsi="Times New Roman" w:cs="Times New Roman"/>
                <w:color w:val="000000"/>
                <w:sz w:val="24"/>
                <w:szCs w:val="24"/>
              </w:rPr>
              <w:lastRenderedPageBreak/>
              <w:t>поддержки с целью улучшения указанными гражданами жилищных условий"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09 0 03 00000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35 139 858,03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Социальные выплаты гражданам, кроме </w:t>
            </w:r>
            <w:r w:rsidRPr="002B72B5">
              <w:rPr>
                <w:rFonts w:ascii="Times New Roman" w:hAnsi="Times New Roman" w:cs="Times New Roman"/>
                <w:color w:val="000000"/>
                <w:sz w:val="24"/>
                <w:szCs w:val="24"/>
              </w:rPr>
              <w:lastRenderedPageBreak/>
              <w:t>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09 0 03 D1340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 xml:space="preserve">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w:t>
            </w:r>
            <w:proofErr w:type="gramStart"/>
            <w:r w:rsidRPr="002B72B5">
              <w:rPr>
                <w:rFonts w:ascii="Times New Roman" w:hAnsi="Times New Roman" w:cs="Times New Roman"/>
                <w:color w:val="000000"/>
                <w:sz w:val="24"/>
                <w:szCs w:val="24"/>
              </w:rPr>
              <w:t>ветеранах</w:t>
            </w:r>
            <w:proofErr w:type="gramEnd"/>
            <w:r w:rsidRPr="002B72B5">
              <w:rPr>
                <w:rFonts w:ascii="Times New Roman" w:hAnsi="Times New Roman" w:cs="Times New Roman"/>
                <w:color w:val="000000"/>
                <w:sz w:val="24"/>
                <w:szCs w:val="24"/>
              </w:rPr>
              <w:t>"</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 по обеспечению жильем молодых семей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10 0 00 00000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149 873 089,37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2B72B5">
              <w:rPr>
                <w:rFonts w:ascii="Times New Roman" w:hAnsi="Times New Roman" w:cs="Times New Roman"/>
                <w:color w:val="000000"/>
                <w:sz w:val="24"/>
                <w:szCs w:val="24"/>
              </w:rPr>
              <w:t>контроля за</w:t>
            </w:r>
            <w:proofErr w:type="gramEnd"/>
            <w:r w:rsidRPr="002B72B5">
              <w:rPr>
                <w:rFonts w:ascii="Times New Roman" w:hAnsi="Times New Roman" w:cs="Times New Roman"/>
                <w:color w:val="000000"/>
                <w:sz w:val="24"/>
                <w:szCs w:val="24"/>
              </w:rPr>
              <w:t xml:space="preserve"> его сохранностью"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39 387 414,20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w:t>
            </w:r>
            <w:r w:rsidRPr="002B72B5">
              <w:rPr>
                <w:rFonts w:ascii="Times New Roman" w:hAnsi="Times New Roman" w:cs="Times New Roman"/>
                <w:color w:val="000000"/>
                <w:sz w:val="24"/>
                <w:szCs w:val="24"/>
              </w:rPr>
              <w:lastRenderedPageBreak/>
              <w:t>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10 0 01 42110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24 532 697,53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22 787 414,20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22 787 414,20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1 745 283,33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229 780,19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1 515 503,14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110 485 675,17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42 608 003,12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35 519 409,95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35 519 409,95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7 088 593,17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7 088 593,17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 xml:space="preserve">Муниципальная программа "Развитие </w:t>
            </w:r>
            <w:r w:rsidRPr="002B72B5">
              <w:rPr>
                <w:rFonts w:ascii="Times New Roman" w:hAnsi="Times New Roman" w:cs="Times New Roman"/>
                <w:b/>
                <w:bCs/>
                <w:color w:val="000000"/>
                <w:sz w:val="24"/>
                <w:szCs w:val="24"/>
              </w:rPr>
              <w:lastRenderedPageBreak/>
              <w:t>жилищно-коммунального комплекса и повышение энергетической эффективности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lastRenderedPageBreak/>
              <w:t>11 0 00 00000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14 347 875,40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"Создание условий для обеспечения качественными коммунальными услугами"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14 347 875,40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11 102 875,40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реализацию полномочий в сфере жилищно-коммунального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реализацию полномочий в сфере жилищно-коммунального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Создание и содержание резервов материальных ресурсов (запасов) для </w:t>
            </w:r>
            <w:proofErr w:type="spellStart"/>
            <w:r w:rsidRPr="002B72B5">
              <w:rPr>
                <w:rFonts w:ascii="Times New Roman" w:hAnsi="Times New Roman" w:cs="Times New Roman"/>
                <w:color w:val="000000"/>
                <w:sz w:val="24"/>
                <w:szCs w:val="24"/>
              </w:rPr>
              <w:t>предупреждения</w:t>
            </w:r>
            <w:proofErr w:type="gramStart"/>
            <w:r w:rsidRPr="002B72B5">
              <w:rPr>
                <w:rFonts w:ascii="Times New Roman" w:hAnsi="Times New Roman" w:cs="Times New Roman"/>
                <w:color w:val="000000"/>
                <w:sz w:val="24"/>
                <w:szCs w:val="24"/>
              </w:rPr>
              <w:t>,л</w:t>
            </w:r>
            <w:proofErr w:type="gramEnd"/>
            <w:r w:rsidRPr="002B72B5">
              <w:rPr>
                <w:rFonts w:ascii="Times New Roman" w:hAnsi="Times New Roman" w:cs="Times New Roman"/>
                <w:color w:val="000000"/>
                <w:sz w:val="24"/>
                <w:szCs w:val="24"/>
              </w:rPr>
              <w:t>иквидации</w:t>
            </w:r>
            <w:proofErr w:type="spellEnd"/>
            <w:r w:rsidRPr="002B72B5">
              <w:rPr>
                <w:rFonts w:ascii="Times New Roman" w:hAnsi="Times New Roman" w:cs="Times New Roman"/>
                <w:color w:val="000000"/>
                <w:sz w:val="24"/>
                <w:szCs w:val="24"/>
              </w:rPr>
              <w:t xml:space="preserve"> чрезвычайных ситуаций в целях гражданской обороны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w:t>
            </w:r>
            <w:r w:rsidRPr="002B72B5">
              <w:rPr>
                <w:rFonts w:ascii="Times New Roman" w:hAnsi="Times New Roman" w:cs="Times New Roman"/>
                <w:color w:val="000000"/>
                <w:sz w:val="24"/>
                <w:szCs w:val="24"/>
              </w:rPr>
              <w:lastRenderedPageBreak/>
              <w:t>на системе теплоснабжения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11 1 08 00000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"Развитие жилищного и дорожного хозяйства, благоустройство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12 0 00 00000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915 198 665,19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178 478 621,09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61 337 494,47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48 810 298,41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48 810 298,41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12 525 196,06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12 525 196,06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66 615 530,71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66 615 530,71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w:t>
            </w:r>
            <w:r w:rsidRPr="002B72B5">
              <w:rPr>
                <w:rFonts w:ascii="Times New Roman" w:hAnsi="Times New Roman" w:cs="Times New Roman"/>
                <w:color w:val="000000"/>
                <w:sz w:val="24"/>
                <w:szCs w:val="24"/>
              </w:rPr>
              <w:lastRenderedPageBreak/>
              <w:t>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12 0 01 02040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959 672,00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959 672,00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7 224 892,42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27 561 256,43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27 561 256,43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27 561 256,43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обеспечения качественными коммунальными, бытовыми услугами"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75 990 021,95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39 919 417,00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39 919 417,00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физическим лицам - </w:t>
            </w:r>
            <w:r w:rsidRPr="002B72B5">
              <w:rPr>
                <w:rFonts w:ascii="Times New Roman" w:hAnsi="Times New Roman" w:cs="Times New Roman"/>
                <w:color w:val="000000"/>
                <w:sz w:val="24"/>
                <w:szCs w:val="24"/>
              </w:rPr>
              <w:lastRenderedPageBreak/>
              <w:t>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12 0 02 61100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39 919 417,00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34 252 100,00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306 264 232,51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 в области энергосбережения и повышения энергетической эффективности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w:t>
            </w:r>
            <w:proofErr w:type="gramStart"/>
            <w:r w:rsidRPr="002B72B5">
              <w:rPr>
                <w:rFonts w:ascii="Times New Roman" w:hAnsi="Times New Roman" w:cs="Times New Roman"/>
                <w:color w:val="000000"/>
                <w:sz w:val="24"/>
                <w:szCs w:val="24"/>
              </w:rPr>
              <w:t>на организацию мероприятий при осуществлении деятельности по обращению с животными без владельцев</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организацию осуществления мероприятий по проведению дезинсекции и дератизации </w:t>
            </w:r>
            <w:proofErr w:type="gramStart"/>
            <w:r w:rsidRPr="002B72B5">
              <w:rPr>
                <w:rFonts w:ascii="Times New Roman" w:hAnsi="Times New Roman" w:cs="Times New Roman"/>
                <w:color w:val="000000"/>
                <w:sz w:val="24"/>
                <w:szCs w:val="24"/>
              </w:rPr>
              <w:t>в</w:t>
            </w:r>
            <w:proofErr w:type="gramEnd"/>
            <w:r w:rsidRPr="002B72B5">
              <w:rPr>
                <w:rFonts w:ascii="Times New Roman" w:hAnsi="Times New Roman" w:cs="Times New Roman"/>
                <w:color w:val="000000"/>
                <w:sz w:val="24"/>
                <w:szCs w:val="24"/>
              </w:rPr>
              <w:t xml:space="preserve"> </w:t>
            </w:r>
            <w:proofErr w:type="gramStart"/>
            <w:r w:rsidRPr="002B72B5">
              <w:rPr>
                <w:rFonts w:ascii="Times New Roman" w:hAnsi="Times New Roman" w:cs="Times New Roman"/>
                <w:color w:val="000000"/>
                <w:sz w:val="24"/>
                <w:szCs w:val="24"/>
              </w:rPr>
              <w:t>Ханты-Мансийском</w:t>
            </w:r>
            <w:proofErr w:type="gramEnd"/>
            <w:r w:rsidRPr="002B72B5">
              <w:rPr>
                <w:rFonts w:ascii="Times New Roman" w:hAnsi="Times New Roman" w:cs="Times New Roman"/>
                <w:color w:val="000000"/>
                <w:sz w:val="24"/>
                <w:szCs w:val="24"/>
              </w:rPr>
              <w:t xml:space="preserve"> автономном округе – Югре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201 290 163,87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201 290 163,87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201 290 163,87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"Формирование </w:t>
            </w:r>
            <w:r w:rsidRPr="002B72B5">
              <w:rPr>
                <w:rFonts w:ascii="Times New Roman" w:hAnsi="Times New Roman" w:cs="Times New Roman"/>
                <w:color w:val="000000"/>
                <w:sz w:val="24"/>
                <w:szCs w:val="24"/>
              </w:rPr>
              <w:lastRenderedPageBreak/>
              <w:t>современной городской среды"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12 0 05 00000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22 933 678,62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"Формирование комфортной городской среды"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45 270 508,64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программ формирования современной городской среды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26 977 133,64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26 977 133,64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26 977 133,64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реализацию мероприятий по благоустройству территорий муниципальных образований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реализацию мероприятий по благоустройству территорий муниципальных образований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13 0 00 00000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454 545 455,00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23 761 112,04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23 523 500,91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17 030 913,91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17 030 913,91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6 492 587,00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6 492 587,00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237 611,13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172 029,44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172 029,44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65 581,69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65 581,69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430 784 342,96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426 476 499,09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372 499 499,09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372 499 499,09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53 977 000,00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53 977 000,00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4 307 843,87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3 762 621,65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3 762 621,65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545 222,22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545 222,22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"Управление муниципальными финансами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14 0 00 00000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291 206 326,29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"Исполнение полномочий и функций финансового органа Администрации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87 686 876,63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65 369 698,55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64 203 232,00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64 203 232,00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1 166 466,55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1 166 466,55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22 317 178,08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"Проведение </w:t>
            </w:r>
            <w:proofErr w:type="gramStart"/>
            <w:r w:rsidRPr="002B72B5">
              <w:rPr>
                <w:rFonts w:ascii="Times New Roman" w:hAnsi="Times New Roman" w:cs="Times New Roman"/>
                <w:color w:val="000000"/>
                <w:sz w:val="24"/>
                <w:szCs w:val="24"/>
              </w:rPr>
              <w:t>взвешенной</w:t>
            </w:r>
            <w:proofErr w:type="gramEnd"/>
            <w:r w:rsidRPr="002B72B5">
              <w:rPr>
                <w:rFonts w:ascii="Times New Roman" w:hAnsi="Times New Roman" w:cs="Times New Roman"/>
                <w:color w:val="000000"/>
                <w:sz w:val="24"/>
                <w:szCs w:val="24"/>
              </w:rPr>
              <w:t xml:space="preserve"> долговой политики, надлежащее исполнение обязательств по муниципальным заимствованиям."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Процентные платежи по муниципальному долгу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государственного (муниципального) долга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700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муниципального долга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730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roofErr w:type="gramStart"/>
            <w:r w:rsidRPr="002B72B5">
              <w:rPr>
                <w:rFonts w:ascii="Times New Roman" w:hAnsi="Times New Roman" w:cs="Times New Roman"/>
                <w:color w:val="000000"/>
                <w:sz w:val="24"/>
                <w:szCs w:val="24"/>
              </w:rPr>
              <w:t>."</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фонды местных администраций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средства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870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46 449 581,00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24 479 330,00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21 418 295,00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21 418 295,00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3 036 035,00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3 036 035,00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Выполнение полномочий Думы города в сфере наград и почетных званий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выплаты гражданам несоциального характера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Председатель представительного органа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Депутаты представительного органа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Руководитель контрольно-счетной палаты муниципального образования и его заместителя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6 602 698,00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w:t>
            </w:r>
            <w:r w:rsidRPr="002B72B5">
              <w:rPr>
                <w:rFonts w:ascii="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14 0 04 02400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4 298 378,00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4 298 378,00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2 304 320,00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2 304 320,00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"Развитие транспортной системы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15 0 00 00000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534 229 663,48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реконструкция, капитальный ремонт и ремонт объектов улично-дорожной сети города"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227 008 024,39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собственностью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31 368 923,83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31 368 923,83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31 368 923,83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комплексной безопасности дорожного движения и устойчивости транспортной системы"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31 223 630,49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 в сфере безопасности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приобретение и установку работающих в автоматическом режиме специальных технических средств, имеющих функции фот</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xml:space="preserve"> и киносъемки, видеозаписи для фиксации нарушений правил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21 712 633,32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21 712 633,32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21 712 633,32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xml:space="preserve"> и киносъемки, видеозаписи для фиксации нарушений правил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192 002 454,60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"Региональная и местная дорожная сеть"</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приведение в нормативное состояние автомобильных дорог и </w:t>
            </w:r>
            <w:proofErr w:type="spellStart"/>
            <w:r w:rsidRPr="002B72B5">
              <w:rPr>
                <w:rFonts w:ascii="Times New Roman" w:hAnsi="Times New Roman" w:cs="Times New Roman"/>
                <w:color w:val="000000"/>
                <w:sz w:val="24"/>
                <w:szCs w:val="24"/>
              </w:rPr>
              <w:t>искуственных</w:t>
            </w:r>
            <w:proofErr w:type="spellEnd"/>
            <w:r w:rsidRPr="002B72B5">
              <w:rPr>
                <w:rFonts w:ascii="Times New Roman" w:hAnsi="Times New Roman" w:cs="Times New Roman"/>
                <w:color w:val="000000"/>
                <w:sz w:val="24"/>
                <w:szCs w:val="24"/>
              </w:rPr>
              <w:t xml:space="preserve"> дорожных сооружений в рамках реализации национального проекта "Безопасные качественные дороги"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"Развитие гражданского общества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17 0 00 00000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440 928 258,28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13 165 000,00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13 115 000,00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социально ориентированным некоммерческим организациям на оказание </w:t>
            </w:r>
            <w:r w:rsidRPr="002B72B5">
              <w:rPr>
                <w:rFonts w:ascii="Times New Roman" w:hAnsi="Times New Roman" w:cs="Times New Roman"/>
                <w:color w:val="000000"/>
                <w:sz w:val="24"/>
                <w:szCs w:val="24"/>
              </w:rPr>
              <w:lastRenderedPageBreak/>
              <w:t>социально значимых услуг и реализацию социально значимых программ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17 1 01 61800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13 115 000,00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13 115 000,00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13 115 000,00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138 117 526,96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обеспечения открытости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мероприятия "Обеспечение деятельности МБУ "Городской </w:t>
            </w:r>
            <w:proofErr w:type="gramStart"/>
            <w:r w:rsidRPr="002B72B5">
              <w:rPr>
                <w:rFonts w:ascii="Times New Roman" w:hAnsi="Times New Roman" w:cs="Times New Roman"/>
                <w:color w:val="000000"/>
                <w:sz w:val="24"/>
                <w:szCs w:val="24"/>
              </w:rPr>
              <w:t>информационный</w:t>
            </w:r>
            <w:proofErr w:type="gramEnd"/>
            <w:r w:rsidRPr="002B72B5">
              <w:rPr>
                <w:rFonts w:ascii="Times New Roman" w:hAnsi="Times New Roman" w:cs="Times New Roman"/>
                <w:color w:val="000000"/>
                <w:sz w:val="24"/>
                <w:szCs w:val="24"/>
              </w:rPr>
              <w:t xml:space="preserve"> центр"</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"Цифровое развитие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11 901 500,00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электронного муниципалитета"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Услуги в области информационных технологий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информационного общества"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Услуги в области информационных технологий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укрепление института семьи в гражданском обществе"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128 769 500,00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Субвенция на осуществление деятельности по опеке и попечительству</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148 974 731,32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113 752 243,30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113 752 243,30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18 717 429,30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18 717 429,30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85 986 424,00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социальные выплаты гражданам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8 237 964,00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77 748 460,00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9 048 390,00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9 048 390,00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"Обеспечение деятельности МКУ "Служба социальной поддержки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31 579 486,79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31 579 486,79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3 643 001,23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3 643 001,23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 xml:space="preserve">Муниципальная программа "Содействие развитию садоводческих и огороднических некоммерческих объединений граждан в городе </w:t>
            </w:r>
            <w:r w:rsidRPr="002B72B5">
              <w:rPr>
                <w:rFonts w:ascii="Times New Roman" w:hAnsi="Times New Roman" w:cs="Times New Roman"/>
                <w:b/>
                <w:bCs/>
                <w:color w:val="000000"/>
                <w:sz w:val="24"/>
                <w:szCs w:val="24"/>
              </w:rPr>
              <w:lastRenderedPageBreak/>
              <w:t>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lastRenderedPageBreak/>
              <w:t>19 0 00 00000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3 097 244,64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22 0 00 00000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160 084 755,88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"Защита населения и территории от чрезвычайных ситуаций, обеспечение пожарной безопасности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25 949 702,95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roofErr w:type="gramStart"/>
            <w:r w:rsidRPr="002B72B5">
              <w:rPr>
                <w:rFonts w:ascii="Times New Roman" w:hAnsi="Times New Roman" w:cs="Times New Roman"/>
                <w:color w:val="000000"/>
                <w:sz w:val="24"/>
                <w:szCs w:val="24"/>
              </w:rPr>
              <w:t>."</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14 763 126,61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14 763 126,61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7 173 126,61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7 173 126,61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"Совершенствование системы мониторинга и прогнозирования чрезвычайных ситуаций"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"Материально-техническое и финансовое обеспечение деятельности МКУ "Управление гражданской защиты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134 135 052,93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134 135 052,93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131 634 317,50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99 914 905,06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99 914 905,06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31 262 259,44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31 262 259,44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457 153,00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455 153,00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"Обеспечение градостроительной деятельности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23 0 00 00000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162 105 230,04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закупки товаров, работ и услуг для </w:t>
            </w:r>
            <w:r w:rsidRPr="002B72B5">
              <w:rPr>
                <w:rFonts w:ascii="Times New Roman" w:hAnsi="Times New Roman" w:cs="Times New Roman"/>
                <w:color w:val="000000"/>
                <w:sz w:val="24"/>
                <w:szCs w:val="24"/>
              </w:rPr>
              <w:lastRenderedPageBreak/>
              <w:t>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161 280 230,04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89 828 037,24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66 282 591,24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66 282 591,24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23 435 446,00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23 435 446,00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66 454 141,00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65 377 141,00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65 377 141,00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1 077 000,00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1 077 000,00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4 998 051,80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экспертиз зданий и сооружений"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"Проектирование и строительство инженерных сетей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24 0 00 00000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28 053 177,73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"Молодежь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25 0 00 00000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25 096 388,85</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мероприятий в сфере молодежной политики"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9 368 428,32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муниципального бюджетного учреждения "</w:t>
            </w:r>
            <w:proofErr w:type="gramStart"/>
            <w:r w:rsidRPr="002B72B5">
              <w:rPr>
                <w:rFonts w:ascii="Times New Roman" w:hAnsi="Times New Roman" w:cs="Times New Roman"/>
                <w:color w:val="000000"/>
                <w:sz w:val="24"/>
                <w:szCs w:val="24"/>
              </w:rPr>
              <w:t>Молодежный</w:t>
            </w:r>
            <w:proofErr w:type="gramEnd"/>
            <w:r w:rsidRPr="002B72B5">
              <w:rPr>
                <w:rFonts w:ascii="Times New Roman" w:hAnsi="Times New Roman" w:cs="Times New Roman"/>
                <w:color w:val="000000"/>
                <w:sz w:val="24"/>
                <w:szCs w:val="24"/>
              </w:rPr>
              <w:t xml:space="preserve"> центр"</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"Развитие муниципальной службы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26 0 00 00000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614 661 780,57</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"Повышение профессиональной квалификации муниципальных </w:t>
            </w:r>
            <w:r w:rsidRPr="002B72B5">
              <w:rPr>
                <w:rFonts w:ascii="Times New Roman" w:hAnsi="Times New Roman" w:cs="Times New Roman"/>
                <w:color w:val="000000"/>
                <w:sz w:val="24"/>
                <w:szCs w:val="24"/>
              </w:rPr>
              <w:lastRenderedPageBreak/>
              <w:t>служащих и лиц, включенных в кадровый резерв и резерв управленческих кадров Администрации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26 0 01 00000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612 875 324,99</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 в том числе подведомственных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304 055 629,44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133 118 237,43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133 118 237,43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169 897 392,01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169 897 392,01</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1 040 000,00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1 040 000,00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Глава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72B5">
              <w:rPr>
                <w:rFonts w:ascii="Times New Roman" w:hAnsi="Times New Roman" w:cs="Times New Roman"/>
                <w:color w:val="000000"/>
                <w:sz w:val="24"/>
                <w:szCs w:val="24"/>
              </w:rPr>
              <w:lastRenderedPageBreak/>
              <w:t>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26 0 05 02040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31 171 544,42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18 297 909,92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18 297 909,92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10 421 544,42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10 421 544,42</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выплаты гражданам несоциального характера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1 152 090,08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152 090,08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7 870 900,00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10 795 600,00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государственных </w:t>
            </w:r>
            <w:r w:rsidRPr="002B72B5">
              <w:rPr>
                <w:rFonts w:ascii="Times New Roman" w:hAnsi="Times New Roman" w:cs="Times New Roman"/>
                <w:color w:val="000000"/>
                <w:sz w:val="24"/>
                <w:szCs w:val="24"/>
              </w:rPr>
              <w:lastRenderedPageBreak/>
              <w:t>(муниципальных)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26 0 05 84270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Муниципальная программа "Развитие отдельных секторов экономики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27 0 00 00000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60 071 384,94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субъектов малого и среднего предпринимательства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9 393 245,94</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развития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"Финансовая поддержка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"Создание условий для легкого старта и комфортного ведения бизнеса"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463 000,00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w:t>
            </w:r>
            <w:r w:rsidRPr="002B72B5">
              <w:rPr>
                <w:rFonts w:ascii="Times New Roman" w:hAnsi="Times New Roman" w:cs="Times New Roman"/>
                <w:color w:val="000000"/>
                <w:sz w:val="24"/>
                <w:szCs w:val="24"/>
              </w:rPr>
              <w:lastRenderedPageBreak/>
              <w:t>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 1 I4 82320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lastRenderedPageBreak/>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"Акселерация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4 050 777,78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Субсидии финансовую на поддержку субъектов малого и среднего предпринимательства</w:t>
            </w:r>
            <w:proofErr w:type="gramEnd"/>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финансовую поддержку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сельскохозяйственного производства и обеспечение продовольственной безопасности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16 312 000,00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животноводства "</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поддержку и развитие животноводства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"Развитие </w:t>
            </w:r>
            <w:proofErr w:type="spellStart"/>
            <w:r w:rsidRPr="002B72B5">
              <w:rPr>
                <w:rFonts w:ascii="Times New Roman" w:hAnsi="Times New Roman" w:cs="Times New Roman"/>
                <w:color w:val="000000"/>
                <w:sz w:val="24"/>
                <w:szCs w:val="24"/>
              </w:rPr>
              <w:t>рыбохозяйственного</w:t>
            </w:r>
            <w:proofErr w:type="spellEnd"/>
            <w:r w:rsidRPr="002B72B5">
              <w:rPr>
                <w:rFonts w:ascii="Times New Roman" w:hAnsi="Times New Roman" w:cs="Times New Roman"/>
                <w:color w:val="000000"/>
                <w:sz w:val="24"/>
                <w:szCs w:val="24"/>
              </w:rPr>
              <w:t xml:space="preserve">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15 174 000,00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 xml:space="preserve">Субвенции на развитие </w:t>
            </w:r>
            <w:proofErr w:type="spellStart"/>
            <w:r w:rsidRPr="002B72B5">
              <w:rPr>
                <w:rFonts w:ascii="Times New Roman" w:hAnsi="Times New Roman" w:cs="Times New Roman"/>
                <w:color w:val="000000"/>
                <w:sz w:val="24"/>
                <w:szCs w:val="24"/>
              </w:rPr>
              <w:t>рыбохозяйственного</w:t>
            </w:r>
            <w:proofErr w:type="spellEnd"/>
            <w:r w:rsidRPr="002B72B5">
              <w:rPr>
                <w:rFonts w:ascii="Times New Roman" w:hAnsi="Times New Roman" w:cs="Times New Roman"/>
                <w:color w:val="000000"/>
                <w:sz w:val="24"/>
                <w:szCs w:val="24"/>
              </w:rPr>
              <w:t xml:space="preserve">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заготовки и переработки дикоросов"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развитие деятельности по заготовке и переработке дикоросов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реализации сельскохозяйственной продукции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инвестиционной деятельности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"Корректировка (уточнение) документов стратегического развития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"Улучшение условий и охраны труда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9 959 500,00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и проведение </w:t>
            </w:r>
            <w:proofErr w:type="gramStart"/>
            <w:r w:rsidRPr="002B72B5">
              <w:rPr>
                <w:rFonts w:ascii="Times New Roman" w:hAnsi="Times New Roman" w:cs="Times New Roman"/>
                <w:color w:val="000000"/>
                <w:sz w:val="24"/>
                <w:szCs w:val="24"/>
              </w:rPr>
              <w:t>обучающий</w:t>
            </w:r>
            <w:proofErr w:type="gramEnd"/>
            <w:r w:rsidRPr="002B72B5">
              <w:rPr>
                <w:rFonts w:ascii="Times New Roman" w:hAnsi="Times New Roman" w:cs="Times New Roman"/>
                <w:color w:val="000000"/>
                <w:sz w:val="24"/>
                <w:szCs w:val="24"/>
              </w:rPr>
              <w:t xml:space="preserve"> мероприятиях по вопросам трудовых отношений"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208 127,00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смотров-конкурсов в области охраны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w:t>
            </w:r>
            <w:proofErr w:type="gramStart"/>
            <w:r w:rsidRPr="002B72B5">
              <w:rPr>
                <w:rFonts w:ascii="Times New Roman" w:hAnsi="Times New Roman" w:cs="Times New Roman"/>
                <w:color w:val="000000"/>
                <w:sz w:val="24"/>
                <w:szCs w:val="24"/>
              </w:rPr>
              <w:t>деятельности отдела охраны труда управления экономического развития</w:t>
            </w:r>
            <w:proofErr w:type="gramEnd"/>
            <w:r w:rsidRPr="002B72B5">
              <w:rPr>
                <w:rFonts w:ascii="Times New Roman" w:hAnsi="Times New Roman" w:cs="Times New Roman"/>
                <w:color w:val="000000"/>
                <w:sz w:val="24"/>
                <w:szCs w:val="24"/>
              </w:rPr>
              <w:t xml:space="preserve"> и инвестиций Администрации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"Содействие трудоустройству граждан"</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6 004 000,00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мероприятий по содействию трудоустройству граждан</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6 004 000,00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2B72B5">
              <w:rPr>
                <w:rFonts w:ascii="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94 800,00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94 800,00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внутреннего и въездного туризма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27 5 00 00000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23 406 639,00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МБУ "Управление по развитию туризма и внешних связей"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27 5 05 00000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r>
      <w:tr w:rsidR="000B7B20" w:rsidRPr="002B72B5" w:rsidTr="00195467">
        <w:tc>
          <w:tcPr>
            <w:tcW w:w="544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Всего</w:t>
            </w:r>
          </w:p>
        </w:tc>
        <w:tc>
          <w:tcPr>
            <w:tcW w:w="192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694619" w:rsidP="00195467">
            <w:pPr>
              <w:spacing w:line="240" w:lineRule="auto"/>
              <w:contextualSpacing/>
              <w:jc w:val="center"/>
              <w:rPr>
                <w:rFonts w:ascii="Times New Roman" w:hAnsi="Times New Roman" w:cs="Times New Roman"/>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694619"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11 492 372 355,31</w:t>
            </w:r>
          </w:p>
        </w:tc>
      </w:tr>
    </w:tbl>
    <w:p w:rsidR="00EC6E52" w:rsidRPr="002B72B5" w:rsidRDefault="00EC6E52" w:rsidP="00195467">
      <w:pPr>
        <w:spacing w:line="240" w:lineRule="auto"/>
        <w:contextualSpacing/>
        <w:rPr>
          <w:rFonts w:ascii="Times New Roman" w:hAnsi="Times New Roman" w:cs="Times New Roman"/>
          <w:sz w:val="24"/>
          <w:szCs w:val="24"/>
        </w:rPr>
        <w:sectPr w:rsidR="00EC6E52" w:rsidRPr="002B72B5" w:rsidSect="00694619">
          <w:headerReference w:type="default" r:id="rId15"/>
          <w:footerReference w:type="default" r:id="rId16"/>
          <w:pgSz w:w="11905" w:h="16837"/>
          <w:pgMar w:top="566" w:right="283" w:bottom="566" w:left="1133" w:header="566" w:footer="0" w:gutter="0"/>
          <w:cols w:space="720"/>
          <w:titlePg/>
        </w:sectPr>
      </w:pPr>
    </w:p>
    <w:tbl>
      <w:tblPr>
        <w:tblOverlap w:val="never"/>
        <w:tblW w:w="15420" w:type="dxa"/>
        <w:tblLayout w:type="fixed"/>
        <w:tblLook w:val="01E0" w:firstRow="1" w:lastRow="1" w:firstColumn="1" w:lastColumn="1" w:noHBand="0" w:noVBand="0"/>
      </w:tblPr>
      <w:tblGrid>
        <w:gridCol w:w="9252"/>
        <w:gridCol w:w="6168"/>
      </w:tblGrid>
      <w:tr w:rsidR="000B7B20" w:rsidRPr="002B72B5">
        <w:tc>
          <w:tcPr>
            <w:tcW w:w="9252" w:type="dxa"/>
            <w:tcMar>
              <w:top w:w="0" w:type="dxa"/>
              <w:left w:w="0" w:type="dxa"/>
              <w:bottom w:w="0" w:type="dxa"/>
              <w:right w:w="0" w:type="dxa"/>
            </w:tcMar>
          </w:tcPr>
          <w:p w:rsidR="00841188" w:rsidRPr="002B72B5" w:rsidRDefault="00841188" w:rsidP="00195467">
            <w:pPr>
              <w:spacing w:line="240" w:lineRule="auto"/>
              <w:contextualSpacing/>
              <w:jc w:val="both"/>
              <w:rPr>
                <w:rFonts w:ascii="Times New Roman" w:hAnsi="Times New Roman" w:cs="Times New Roman"/>
                <w:sz w:val="24"/>
                <w:szCs w:val="24"/>
              </w:rPr>
            </w:pPr>
          </w:p>
        </w:tc>
        <w:tc>
          <w:tcPr>
            <w:tcW w:w="6168" w:type="dxa"/>
            <w:tcMar>
              <w:top w:w="0" w:type="dxa"/>
              <w:left w:w="0" w:type="dxa"/>
              <w:bottom w:w="0" w:type="dxa"/>
              <w:right w:w="0" w:type="dxa"/>
            </w:tcMar>
          </w:tcPr>
          <w:tbl>
            <w:tblPr>
              <w:tblOverlap w:val="never"/>
              <w:tblW w:w="6168" w:type="dxa"/>
              <w:tblLayout w:type="fixed"/>
              <w:tblCellMar>
                <w:left w:w="0" w:type="dxa"/>
                <w:right w:w="0" w:type="dxa"/>
              </w:tblCellMar>
              <w:tblLook w:val="01E0" w:firstRow="1" w:lastRow="1" w:firstColumn="1" w:lastColumn="1" w:noHBand="0" w:noVBand="0"/>
            </w:tblPr>
            <w:tblGrid>
              <w:gridCol w:w="6168"/>
            </w:tblGrid>
            <w:tr w:rsidR="000B7B20" w:rsidRPr="002B72B5">
              <w:tc>
                <w:tcPr>
                  <w:tcW w:w="6168" w:type="dxa"/>
                  <w:tcMar>
                    <w:top w:w="0" w:type="dxa"/>
                    <w:left w:w="0" w:type="dxa"/>
                    <w:bottom w:w="560" w:type="dxa"/>
                    <w:right w:w="0" w:type="dxa"/>
                  </w:tcMar>
                </w:tcPr>
                <w:p w:rsidR="00841188" w:rsidRPr="002B72B5" w:rsidRDefault="00624F40" w:rsidP="00624F40">
                  <w:pPr>
                    <w:spacing w:line="240" w:lineRule="auto"/>
                    <w:contextualSpacing/>
                    <w:jc w:val="right"/>
                    <w:rPr>
                      <w:rFonts w:ascii="Times New Roman" w:hAnsi="Times New Roman" w:cs="Times New Roman"/>
                      <w:sz w:val="24"/>
                      <w:szCs w:val="24"/>
                    </w:rPr>
                  </w:pPr>
                  <w:r>
                    <w:rPr>
                      <w:rFonts w:ascii="Times New Roman" w:hAnsi="Times New Roman" w:cs="Times New Roman"/>
                      <w:color w:val="000000"/>
                      <w:sz w:val="24"/>
                      <w:szCs w:val="24"/>
                    </w:rPr>
                    <w:t xml:space="preserve">Приложение </w:t>
                  </w:r>
                  <w:r w:rsidR="004C1DC0" w:rsidRPr="002B72B5">
                    <w:rPr>
                      <w:rFonts w:ascii="Times New Roman" w:hAnsi="Times New Roman" w:cs="Times New Roman"/>
                      <w:color w:val="000000"/>
                      <w:sz w:val="24"/>
                      <w:szCs w:val="24"/>
                    </w:rPr>
                    <w:t>5</w:t>
                  </w:r>
                </w:p>
                <w:p w:rsidR="00841188" w:rsidRDefault="004C1DC0" w:rsidP="00624F40">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к Решению Думы города Ханты-Мансийска</w:t>
                  </w:r>
                </w:p>
                <w:p w:rsidR="00624F40" w:rsidRPr="00515B49" w:rsidRDefault="00CF1235" w:rsidP="00CF1235">
                  <w:pPr>
                    <w:spacing w:after="0"/>
                    <w:ind w:right="-284"/>
                    <w:rPr>
                      <w:rFonts w:ascii="Times New Roman" w:hAnsi="Times New Roman" w:cs="Times New Roman"/>
                      <w:sz w:val="24"/>
                      <w:szCs w:val="24"/>
                    </w:rPr>
                  </w:pPr>
                  <w:r>
                    <w:rPr>
                      <w:rFonts w:ascii="Times New Roman" w:hAnsi="Times New Roman" w:cs="Times New Roman"/>
                      <w:sz w:val="24"/>
                      <w:szCs w:val="24"/>
                    </w:rPr>
                    <w:t xml:space="preserve">                                </w:t>
                  </w:r>
                  <w:r w:rsidR="00733886">
                    <w:rPr>
                      <w:rFonts w:ascii="Times New Roman" w:hAnsi="Times New Roman" w:cs="Times New Roman"/>
                      <w:sz w:val="24"/>
                      <w:szCs w:val="24"/>
                    </w:rPr>
                    <w:t xml:space="preserve">        </w:t>
                  </w:r>
                  <w:bookmarkStart w:id="6" w:name="_GoBack"/>
                  <w:bookmarkEnd w:id="6"/>
                  <w:r w:rsidR="00624F40">
                    <w:rPr>
                      <w:rFonts w:ascii="Times New Roman" w:hAnsi="Times New Roman" w:cs="Times New Roman"/>
                      <w:sz w:val="24"/>
                      <w:szCs w:val="24"/>
                    </w:rPr>
                    <w:t>от 15 апреля 2022 года № 73</w:t>
                  </w:r>
                  <w:r w:rsidR="00624F40" w:rsidRPr="00515B49">
                    <w:rPr>
                      <w:rFonts w:ascii="Times New Roman" w:hAnsi="Times New Roman" w:cs="Times New Roman"/>
                      <w:sz w:val="24"/>
                      <w:szCs w:val="24"/>
                    </w:rPr>
                    <w:t>-</w:t>
                  </w:r>
                  <w:r w:rsidR="00624F40" w:rsidRPr="00515B49">
                    <w:rPr>
                      <w:rFonts w:ascii="Times New Roman" w:hAnsi="Times New Roman" w:cs="Times New Roman"/>
                      <w:sz w:val="24"/>
                      <w:szCs w:val="24"/>
                      <w:lang w:val="en-US"/>
                    </w:rPr>
                    <w:t>VII</w:t>
                  </w:r>
                  <w:r w:rsidR="00624F40">
                    <w:rPr>
                      <w:rFonts w:ascii="Times New Roman" w:hAnsi="Times New Roman" w:cs="Times New Roman"/>
                      <w:sz w:val="24"/>
                      <w:szCs w:val="24"/>
                    </w:rPr>
                    <w:t xml:space="preserve"> РД</w:t>
                  </w:r>
                  <w:r w:rsidR="00624F40" w:rsidRPr="00515B49">
                    <w:rPr>
                      <w:rFonts w:ascii="Times New Roman" w:hAnsi="Times New Roman" w:cs="Times New Roman"/>
                      <w:sz w:val="24"/>
                      <w:szCs w:val="24"/>
                    </w:rPr>
                    <w:t xml:space="preserve"> </w:t>
                  </w:r>
                </w:p>
                <w:p w:rsidR="00624F40" w:rsidRPr="002B72B5" w:rsidRDefault="00624F40" w:rsidP="00195467">
                  <w:pPr>
                    <w:spacing w:line="240" w:lineRule="auto"/>
                    <w:contextualSpacing/>
                    <w:jc w:val="both"/>
                    <w:rPr>
                      <w:rFonts w:ascii="Times New Roman" w:hAnsi="Times New Roman" w:cs="Times New Roman"/>
                      <w:sz w:val="24"/>
                      <w:szCs w:val="24"/>
                    </w:rPr>
                  </w:pPr>
                </w:p>
              </w:tc>
            </w:tr>
          </w:tbl>
          <w:p w:rsidR="00841188" w:rsidRPr="002B72B5" w:rsidRDefault="00841188" w:rsidP="00195467">
            <w:pPr>
              <w:spacing w:line="240" w:lineRule="auto"/>
              <w:contextualSpacing/>
              <w:rPr>
                <w:rFonts w:ascii="Times New Roman" w:hAnsi="Times New Roman" w:cs="Times New Roman"/>
                <w:sz w:val="24"/>
                <w:szCs w:val="24"/>
              </w:rPr>
            </w:pPr>
          </w:p>
        </w:tc>
      </w:tr>
    </w:tbl>
    <w:p w:rsidR="00841188" w:rsidRPr="002B72B5" w:rsidRDefault="00841188" w:rsidP="00195467">
      <w:pPr>
        <w:spacing w:line="240" w:lineRule="auto"/>
        <w:contextualSpacing/>
        <w:rPr>
          <w:rFonts w:ascii="Times New Roman" w:hAnsi="Times New Roman" w:cs="Times New Roman"/>
          <w:vanish/>
          <w:sz w:val="24"/>
          <w:szCs w:val="24"/>
        </w:rPr>
      </w:pPr>
    </w:p>
    <w:tbl>
      <w:tblPr>
        <w:tblOverlap w:val="never"/>
        <w:tblW w:w="15421" w:type="dxa"/>
        <w:jc w:val="center"/>
        <w:tblLayout w:type="fixed"/>
        <w:tblCellMar>
          <w:left w:w="0" w:type="dxa"/>
          <w:right w:w="0" w:type="dxa"/>
        </w:tblCellMar>
        <w:tblLook w:val="01E0" w:firstRow="1" w:lastRow="1" w:firstColumn="1" w:lastColumn="1" w:noHBand="0" w:noVBand="0"/>
      </w:tblPr>
      <w:tblGrid>
        <w:gridCol w:w="15421"/>
      </w:tblGrid>
      <w:tr w:rsidR="000B7B20" w:rsidRPr="002B72B5">
        <w:trPr>
          <w:jc w:val="center"/>
        </w:trPr>
        <w:tc>
          <w:tcPr>
            <w:tcW w:w="15421" w:type="dxa"/>
            <w:tcMar>
              <w:top w:w="0" w:type="dxa"/>
              <w:left w:w="0" w:type="dxa"/>
              <w:bottom w:w="560" w:type="dxa"/>
              <w:right w:w="0" w:type="dxa"/>
            </w:tcMar>
          </w:tcPr>
          <w:p w:rsidR="00841188" w:rsidRPr="002B72B5" w:rsidRDefault="004C1DC0" w:rsidP="00195467">
            <w:pPr>
              <w:spacing w:line="240" w:lineRule="auto"/>
              <w:ind w:firstLine="420"/>
              <w:contextualSpacing/>
              <w:jc w:val="center"/>
              <w:rPr>
                <w:rFonts w:ascii="Times New Roman" w:hAnsi="Times New Roman" w:cs="Times New Roman"/>
                <w:sz w:val="24"/>
                <w:szCs w:val="24"/>
              </w:rPr>
            </w:pPr>
            <w:r w:rsidRPr="002B72B5">
              <w:rPr>
                <w:rFonts w:ascii="Times New Roman" w:hAnsi="Times New Roman" w:cs="Times New Roman"/>
                <w:b/>
                <w:bCs/>
                <w:color w:val="000000"/>
                <w:sz w:val="24"/>
                <w:szCs w:val="24"/>
              </w:rPr>
              <w:t>Ведомственная структура расходов бюджета города Ханты-Мансийска на 2022 год</w:t>
            </w:r>
          </w:p>
        </w:tc>
      </w:tr>
    </w:tbl>
    <w:p w:rsidR="00841188" w:rsidRPr="002B72B5" w:rsidRDefault="00841188" w:rsidP="00195467">
      <w:pPr>
        <w:spacing w:line="240" w:lineRule="auto"/>
        <w:contextualSpacing/>
        <w:rPr>
          <w:rFonts w:ascii="Times New Roman" w:hAnsi="Times New Roman" w:cs="Times New Roman"/>
          <w:vanish/>
          <w:sz w:val="24"/>
          <w:szCs w:val="24"/>
        </w:rPr>
      </w:pPr>
    </w:p>
    <w:tbl>
      <w:tblPr>
        <w:tblOverlap w:val="never"/>
        <w:tblW w:w="15420" w:type="dxa"/>
        <w:tblLayout w:type="fixed"/>
        <w:tblLook w:val="01E0" w:firstRow="1" w:lastRow="1" w:firstColumn="1" w:lastColumn="1" w:noHBand="0" w:noVBand="0"/>
      </w:tblPr>
      <w:tblGrid>
        <w:gridCol w:w="9252"/>
        <w:gridCol w:w="6168"/>
      </w:tblGrid>
      <w:tr w:rsidR="000B7B20" w:rsidRPr="002B72B5">
        <w:tc>
          <w:tcPr>
            <w:tcW w:w="9252" w:type="dxa"/>
            <w:tcMar>
              <w:top w:w="0" w:type="dxa"/>
              <w:left w:w="0" w:type="dxa"/>
              <w:bottom w:w="0" w:type="dxa"/>
              <w:right w:w="0" w:type="dxa"/>
            </w:tcMar>
          </w:tcPr>
          <w:p w:rsidR="00841188" w:rsidRPr="002B72B5" w:rsidRDefault="00841188" w:rsidP="00195467">
            <w:pPr>
              <w:spacing w:line="240" w:lineRule="auto"/>
              <w:contextualSpacing/>
              <w:jc w:val="both"/>
              <w:rPr>
                <w:rFonts w:ascii="Times New Roman" w:hAnsi="Times New Roman" w:cs="Times New Roman"/>
                <w:sz w:val="24"/>
                <w:szCs w:val="24"/>
              </w:rPr>
            </w:pPr>
          </w:p>
        </w:tc>
        <w:tc>
          <w:tcPr>
            <w:tcW w:w="6168" w:type="dxa"/>
            <w:tcMar>
              <w:top w:w="0" w:type="dxa"/>
              <w:left w:w="0" w:type="dxa"/>
              <w:bottom w:w="0" w:type="dxa"/>
              <w:right w:w="0" w:type="dxa"/>
            </w:tcMar>
          </w:tcPr>
          <w:tbl>
            <w:tblPr>
              <w:tblOverlap w:val="never"/>
              <w:tblW w:w="6168" w:type="dxa"/>
              <w:tblLayout w:type="fixed"/>
              <w:tblCellMar>
                <w:left w:w="0" w:type="dxa"/>
                <w:right w:w="0" w:type="dxa"/>
              </w:tblCellMar>
              <w:tblLook w:val="01E0" w:firstRow="1" w:lastRow="1" w:firstColumn="1" w:lastColumn="1" w:noHBand="0" w:noVBand="0"/>
            </w:tblPr>
            <w:tblGrid>
              <w:gridCol w:w="6168"/>
            </w:tblGrid>
            <w:tr w:rsidR="000B7B20" w:rsidRPr="002B72B5">
              <w:tc>
                <w:tcPr>
                  <w:tcW w:w="6168" w:type="dxa"/>
                  <w:tcMar>
                    <w:top w:w="0" w:type="dxa"/>
                    <w:left w:w="0" w:type="dxa"/>
                    <w:bottom w:w="560" w:type="dxa"/>
                    <w:right w:w="0" w:type="dxa"/>
                  </w:tcMar>
                </w:tcPr>
                <w:p w:rsidR="00841188" w:rsidRPr="002B72B5" w:rsidRDefault="004C1DC0" w:rsidP="00195467">
                  <w:pPr>
                    <w:spacing w:line="240" w:lineRule="auto"/>
                    <w:contextualSpacing/>
                    <w:jc w:val="right"/>
                    <w:rPr>
                      <w:rFonts w:ascii="Times New Roman" w:hAnsi="Times New Roman" w:cs="Times New Roman"/>
                      <w:sz w:val="24"/>
                      <w:szCs w:val="24"/>
                    </w:rPr>
                  </w:pPr>
                  <w:r w:rsidRPr="002B72B5">
                    <w:rPr>
                      <w:rFonts w:ascii="Times New Roman" w:hAnsi="Times New Roman" w:cs="Times New Roman"/>
                      <w:color w:val="000000"/>
                      <w:sz w:val="24"/>
                      <w:szCs w:val="24"/>
                    </w:rPr>
                    <w:t>рублей</w:t>
                  </w:r>
                </w:p>
              </w:tc>
            </w:tr>
          </w:tbl>
          <w:p w:rsidR="00841188" w:rsidRPr="002B72B5" w:rsidRDefault="00841188" w:rsidP="00195467">
            <w:pPr>
              <w:spacing w:line="240" w:lineRule="auto"/>
              <w:contextualSpacing/>
              <w:rPr>
                <w:rFonts w:ascii="Times New Roman" w:hAnsi="Times New Roman" w:cs="Times New Roman"/>
                <w:sz w:val="24"/>
                <w:szCs w:val="24"/>
              </w:rPr>
            </w:pPr>
          </w:p>
        </w:tc>
      </w:tr>
    </w:tbl>
    <w:p w:rsidR="00841188" w:rsidRPr="002B72B5" w:rsidRDefault="00841188" w:rsidP="00195467">
      <w:pPr>
        <w:spacing w:line="240" w:lineRule="auto"/>
        <w:contextualSpacing/>
        <w:rPr>
          <w:rFonts w:ascii="Times New Roman" w:hAnsi="Times New Roman" w:cs="Times New Roman"/>
          <w:vanish/>
          <w:sz w:val="24"/>
          <w:szCs w:val="24"/>
        </w:rPr>
      </w:pPr>
      <w:bookmarkStart w:id="7" w:name="__bookmark_1_2"/>
      <w:bookmarkEnd w:id="7"/>
    </w:p>
    <w:tbl>
      <w:tblPr>
        <w:tblOverlap w:val="never"/>
        <w:tblW w:w="15421" w:type="dxa"/>
        <w:tblLayout w:type="fixed"/>
        <w:tblLook w:val="01E0" w:firstRow="1" w:lastRow="1" w:firstColumn="1" w:lastColumn="1" w:noHBand="0" w:noVBand="0"/>
      </w:tblPr>
      <w:tblGrid>
        <w:gridCol w:w="5219"/>
        <w:gridCol w:w="1190"/>
        <w:gridCol w:w="850"/>
        <w:gridCol w:w="901"/>
        <w:gridCol w:w="2046"/>
        <w:gridCol w:w="789"/>
        <w:gridCol w:w="2272"/>
        <w:gridCol w:w="2154"/>
      </w:tblGrid>
      <w:tr w:rsidR="000B7B20" w:rsidRPr="002B72B5" w:rsidTr="00624F40">
        <w:trPr>
          <w:tblHeader/>
        </w:trPr>
        <w:tc>
          <w:tcPr>
            <w:tcW w:w="521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069" w:type="dxa"/>
              <w:jc w:val="center"/>
              <w:tblLayout w:type="fixed"/>
              <w:tblCellMar>
                <w:left w:w="0" w:type="dxa"/>
                <w:right w:w="0" w:type="dxa"/>
              </w:tblCellMar>
              <w:tblLook w:val="01E0" w:firstRow="1" w:lastRow="1" w:firstColumn="1" w:lastColumn="1" w:noHBand="0" w:noVBand="0"/>
            </w:tblPr>
            <w:tblGrid>
              <w:gridCol w:w="5069"/>
            </w:tblGrid>
            <w:tr w:rsidR="000B7B20" w:rsidRPr="002B72B5">
              <w:trPr>
                <w:jc w:val="center"/>
              </w:trPr>
              <w:tc>
                <w:tcPr>
                  <w:tcW w:w="5069"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Наименование главного распорядителя (распорядителя) бюджетных средств</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119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1040" w:type="dxa"/>
              <w:jc w:val="center"/>
              <w:tblLayout w:type="fixed"/>
              <w:tblCellMar>
                <w:left w:w="0" w:type="dxa"/>
                <w:right w:w="0" w:type="dxa"/>
              </w:tblCellMar>
              <w:tblLook w:val="01E0" w:firstRow="1" w:lastRow="1" w:firstColumn="1" w:lastColumn="1" w:noHBand="0" w:noVBand="0"/>
            </w:tblPr>
            <w:tblGrid>
              <w:gridCol w:w="1040"/>
            </w:tblGrid>
            <w:tr w:rsidR="000B7B20" w:rsidRPr="002B72B5">
              <w:trPr>
                <w:jc w:val="center"/>
              </w:trPr>
              <w:tc>
                <w:tcPr>
                  <w:tcW w:w="1040"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Ведомство</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85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0B7B20" w:rsidRPr="002B72B5">
              <w:trPr>
                <w:jc w:val="center"/>
              </w:trPr>
              <w:tc>
                <w:tcPr>
                  <w:tcW w:w="700"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Раздел</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9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826" w:type="dxa"/>
              <w:jc w:val="center"/>
              <w:tblLayout w:type="fixed"/>
              <w:tblCellMar>
                <w:left w:w="0" w:type="dxa"/>
                <w:right w:w="0" w:type="dxa"/>
              </w:tblCellMar>
              <w:tblLook w:val="01E0" w:firstRow="1" w:lastRow="1" w:firstColumn="1" w:lastColumn="1" w:noHBand="0" w:noVBand="0"/>
            </w:tblPr>
            <w:tblGrid>
              <w:gridCol w:w="826"/>
            </w:tblGrid>
            <w:tr w:rsidR="000B7B20" w:rsidRPr="002B72B5" w:rsidTr="00624F40">
              <w:trPr>
                <w:jc w:val="center"/>
              </w:trPr>
              <w:tc>
                <w:tcPr>
                  <w:tcW w:w="826"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Подраздел</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204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B7B20" w:rsidRPr="002B72B5">
              <w:trPr>
                <w:jc w:val="center"/>
              </w:trPr>
              <w:tc>
                <w:tcPr>
                  <w:tcW w:w="1550"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Целевая статья расходов (ЦСР)</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78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757" w:type="dxa"/>
              <w:jc w:val="center"/>
              <w:tblLayout w:type="fixed"/>
              <w:tblCellMar>
                <w:left w:w="0" w:type="dxa"/>
                <w:right w:w="0" w:type="dxa"/>
              </w:tblCellMar>
              <w:tblLook w:val="01E0" w:firstRow="1" w:lastRow="1" w:firstColumn="1" w:lastColumn="1" w:noHBand="0" w:noVBand="0"/>
            </w:tblPr>
            <w:tblGrid>
              <w:gridCol w:w="757"/>
            </w:tblGrid>
            <w:tr w:rsidR="000B7B20" w:rsidRPr="002B72B5">
              <w:trPr>
                <w:jc w:val="center"/>
              </w:trPr>
              <w:tc>
                <w:tcPr>
                  <w:tcW w:w="757"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Вид расходов (ВР)</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227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Сумма на 2022 год</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215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В том числе за счет субвенций из бюджетов других уровней</w:t>
                  </w:r>
                </w:p>
              </w:tc>
            </w:tr>
          </w:tbl>
          <w:p w:rsidR="00841188" w:rsidRPr="002B72B5" w:rsidRDefault="00841188" w:rsidP="00195467">
            <w:pPr>
              <w:spacing w:line="240" w:lineRule="auto"/>
              <w:contextualSpacing/>
              <w:rPr>
                <w:rFonts w:ascii="Times New Roman" w:hAnsi="Times New Roman" w:cs="Times New Roman"/>
                <w:sz w:val="24"/>
                <w:szCs w:val="24"/>
              </w:rPr>
            </w:pPr>
          </w:p>
        </w:tc>
      </w:tr>
    </w:tbl>
    <w:p w:rsidR="00841188" w:rsidRPr="002B72B5" w:rsidRDefault="00841188" w:rsidP="00195467">
      <w:pPr>
        <w:spacing w:line="240" w:lineRule="auto"/>
        <w:contextualSpacing/>
        <w:rPr>
          <w:rFonts w:ascii="Times New Roman" w:hAnsi="Times New Roman" w:cs="Times New Roman"/>
          <w:vanish/>
          <w:sz w:val="24"/>
          <w:szCs w:val="24"/>
        </w:rPr>
      </w:pPr>
      <w:bookmarkStart w:id="8" w:name="__bookmark_2_2"/>
      <w:bookmarkEnd w:id="8"/>
    </w:p>
    <w:tbl>
      <w:tblPr>
        <w:tblOverlap w:val="never"/>
        <w:tblW w:w="15421" w:type="dxa"/>
        <w:tblLayout w:type="fixed"/>
        <w:tblLook w:val="01E0" w:firstRow="1" w:lastRow="1" w:firstColumn="1" w:lastColumn="1" w:noHBand="0" w:noVBand="0"/>
      </w:tblPr>
      <w:tblGrid>
        <w:gridCol w:w="5219"/>
        <w:gridCol w:w="1190"/>
        <w:gridCol w:w="850"/>
        <w:gridCol w:w="901"/>
        <w:gridCol w:w="2046"/>
        <w:gridCol w:w="789"/>
        <w:gridCol w:w="2272"/>
        <w:gridCol w:w="2154"/>
      </w:tblGrid>
      <w:tr w:rsidR="000B7B20" w:rsidRPr="002B72B5" w:rsidTr="00624F40">
        <w:trPr>
          <w:tblHeader/>
        </w:trPr>
        <w:tc>
          <w:tcPr>
            <w:tcW w:w="52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69" w:type="dxa"/>
              <w:jc w:val="center"/>
              <w:tblLayout w:type="fixed"/>
              <w:tblCellMar>
                <w:left w:w="0" w:type="dxa"/>
                <w:right w:w="0" w:type="dxa"/>
              </w:tblCellMar>
              <w:tblLook w:val="01E0" w:firstRow="1" w:lastRow="1" w:firstColumn="1" w:lastColumn="1" w:noHBand="0" w:noVBand="0"/>
            </w:tblPr>
            <w:tblGrid>
              <w:gridCol w:w="5069"/>
            </w:tblGrid>
            <w:tr w:rsidR="000B7B20" w:rsidRPr="002B72B5">
              <w:trPr>
                <w:jc w:val="center"/>
              </w:trPr>
              <w:tc>
                <w:tcPr>
                  <w:tcW w:w="5069"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1</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11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1040" w:type="dxa"/>
              <w:jc w:val="center"/>
              <w:tblLayout w:type="fixed"/>
              <w:tblCellMar>
                <w:left w:w="0" w:type="dxa"/>
                <w:right w:w="0" w:type="dxa"/>
              </w:tblCellMar>
              <w:tblLook w:val="01E0" w:firstRow="1" w:lastRow="1" w:firstColumn="1" w:lastColumn="1" w:noHBand="0" w:noVBand="0"/>
            </w:tblPr>
            <w:tblGrid>
              <w:gridCol w:w="1040"/>
            </w:tblGrid>
            <w:tr w:rsidR="000B7B20" w:rsidRPr="002B72B5">
              <w:trPr>
                <w:jc w:val="center"/>
              </w:trPr>
              <w:tc>
                <w:tcPr>
                  <w:tcW w:w="1040"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2</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700" w:type="dxa"/>
              <w:jc w:val="center"/>
              <w:tblLayout w:type="fixed"/>
              <w:tblCellMar>
                <w:left w:w="0" w:type="dxa"/>
                <w:right w:w="0" w:type="dxa"/>
              </w:tblCellMar>
              <w:tblLook w:val="01E0" w:firstRow="1" w:lastRow="1" w:firstColumn="1" w:lastColumn="1" w:noHBand="0" w:noVBand="0"/>
            </w:tblPr>
            <w:tblGrid>
              <w:gridCol w:w="700"/>
            </w:tblGrid>
            <w:tr w:rsidR="000B7B20" w:rsidRPr="002B72B5">
              <w:trPr>
                <w:jc w:val="center"/>
              </w:trPr>
              <w:tc>
                <w:tcPr>
                  <w:tcW w:w="700"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3</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B7B20" w:rsidRPr="002B72B5">
              <w:trPr>
                <w:jc w:val="center"/>
              </w:trPr>
              <w:tc>
                <w:tcPr>
                  <w:tcW w:w="1097"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4</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B7B20" w:rsidRPr="002B72B5">
              <w:trPr>
                <w:jc w:val="center"/>
              </w:trPr>
              <w:tc>
                <w:tcPr>
                  <w:tcW w:w="1550"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5</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757" w:type="dxa"/>
              <w:jc w:val="center"/>
              <w:tblLayout w:type="fixed"/>
              <w:tblCellMar>
                <w:left w:w="0" w:type="dxa"/>
                <w:right w:w="0" w:type="dxa"/>
              </w:tblCellMar>
              <w:tblLook w:val="01E0" w:firstRow="1" w:lastRow="1" w:firstColumn="1" w:lastColumn="1" w:noHBand="0" w:noVBand="0"/>
            </w:tblPr>
            <w:tblGrid>
              <w:gridCol w:w="757"/>
            </w:tblGrid>
            <w:tr w:rsidR="000B7B20" w:rsidRPr="002B72B5">
              <w:trPr>
                <w:jc w:val="center"/>
              </w:trPr>
              <w:tc>
                <w:tcPr>
                  <w:tcW w:w="757"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6</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7</w:t>
                  </w:r>
                </w:p>
              </w:tc>
            </w:tr>
          </w:tbl>
          <w:p w:rsidR="00841188" w:rsidRPr="002B72B5" w:rsidRDefault="00841188" w:rsidP="00195467">
            <w:pPr>
              <w:spacing w:line="240" w:lineRule="auto"/>
              <w:contextualSpacing/>
              <w:rPr>
                <w:rFonts w:ascii="Times New Roman" w:hAnsi="Times New Roman" w:cs="Times New Roman"/>
                <w:sz w:val="24"/>
                <w:szCs w:val="24"/>
              </w:rPr>
            </w:pPr>
          </w:p>
        </w:tc>
        <w:tc>
          <w:tcPr>
            <w:tcW w:w="21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41188" w:rsidRPr="002B72B5" w:rsidRDefault="00841188" w:rsidP="00195467">
            <w:pPr>
              <w:spacing w:line="240" w:lineRule="auto"/>
              <w:contextualSpacing/>
              <w:jc w:val="center"/>
              <w:rPr>
                <w:rFonts w:ascii="Times New Roman" w:hAnsi="Times New Roman" w:cs="Times New Roman"/>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0B7B20" w:rsidRPr="002B72B5">
              <w:trPr>
                <w:jc w:val="center"/>
              </w:trPr>
              <w:tc>
                <w:tcPr>
                  <w:tcW w:w="2004" w:type="dxa"/>
                  <w:tcMar>
                    <w:top w:w="0" w:type="dxa"/>
                    <w:left w:w="0" w:type="dxa"/>
                    <w:bottom w:w="0" w:type="dxa"/>
                    <w:right w:w="0" w:type="dxa"/>
                  </w:tcMar>
                </w:tcPr>
                <w:p w:rsidR="00841188" w:rsidRPr="002B72B5" w:rsidRDefault="004C1DC0" w:rsidP="00195467">
                  <w:pPr>
                    <w:spacing w:line="240" w:lineRule="auto"/>
                    <w:contextualSpacing/>
                    <w:jc w:val="center"/>
                    <w:rPr>
                      <w:rFonts w:ascii="Times New Roman" w:hAnsi="Times New Roman" w:cs="Times New Roman"/>
                      <w:sz w:val="24"/>
                      <w:szCs w:val="24"/>
                    </w:rPr>
                  </w:pPr>
                  <w:r w:rsidRPr="002B72B5">
                    <w:rPr>
                      <w:rFonts w:ascii="Times New Roman" w:hAnsi="Times New Roman" w:cs="Times New Roman"/>
                      <w:color w:val="000000"/>
                      <w:sz w:val="24"/>
                      <w:szCs w:val="24"/>
                    </w:rPr>
                    <w:t>8</w:t>
                  </w:r>
                </w:p>
              </w:tc>
            </w:tr>
          </w:tbl>
          <w:p w:rsidR="00841188" w:rsidRPr="002B72B5" w:rsidRDefault="00841188" w:rsidP="00195467">
            <w:pPr>
              <w:spacing w:line="240" w:lineRule="auto"/>
              <w:contextualSpacing/>
              <w:rPr>
                <w:rFonts w:ascii="Times New Roman" w:hAnsi="Times New Roman" w:cs="Times New Roman"/>
                <w:sz w:val="24"/>
                <w:szCs w:val="24"/>
              </w:rPr>
            </w:pP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Дума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46 449 581,00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46 449 581,00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28 966 948,00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28 966 948,00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19 058 557,00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16 345 658,00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16 345 658,00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2 687 899,00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закупки товаров, работ и услуг для </w:t>
            </w:r>
            <w:r w:rsidRPr="002B72B5">
              <w:rPr>
                <w:rFonts w:ascii="Times New Roman" w:hAnsi="Times New Roman" w:cs="Times New Roman"/>
                <w:color w:val="000000"/>
                <w:sz w:val="24"/>
                <w:szCs w:val="24"/>
              </w:rPr>
              <w:lastRenderedPageBreak/>
              <w:t>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2 687 899,00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Выполнение полномочий Думы города в сфере наград и почетных званий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выплаты гражданам несоциального характера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229 880,00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Председатель представительного органа муниципального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5 499 808,00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Депутаты представительного органа муниципального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4 178 703,00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10 879 935,00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10 879 935,00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5 420 773,00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5 072 637,00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5 072 637,00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348 136,00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348 136,00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Руководитель контрольно-счетной палаты муниципального образования и его заместителя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5 459 162,00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6 602 698,00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Думы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6 602 698,00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6 602 698,00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2B72B5">
              <w:rPr>
                <w:rFonts w:ascii="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4 298 378,00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4 298 378,00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2 304 320,00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14 0 04 02400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2 304 320,00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Администрация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1 710 286 588,95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158 272 400,00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608 442 180,57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14 789 100,00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Глава муниципального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Муниципальная программа "Развитие муниципальной службы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w:t>
            </w:r>
            <w:r w:rsidRPr="002B72B5">
              <w:rPr>
                <w:rFonts w:ascii="Times New Roman" w:hAnsi="Times New Roman" w:cs="Times New Roman"/>
                <w:color w:val="000000"/>
                <w:sz w:val="24"/>
                <w:szCs w:val="24"/>
              </w:rPr>
              <w:lastRenderedPageBreak/>
              <w:t>общей юрисдикции"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03 1 06 51200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4 062 400,00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w:t>
            </w:r>
            <w:r w:rsidRPr="002B72B5">
              <w:rPr>
                <w:rFonts w:ascii="Times New Roman" w:hAnsi="Times New Roman" w:cs="Times New Roman"/>
                <w:color w:val="000000"/>
                <w:sz w:val="24"/>
                <w:szCs w:val="24"/>
              </w:rPr>
              <w:lastRenderedPageBreak/>
              <w:t>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3 985 400,00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3 903 774,00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03 1 02 84250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81 626,00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мероприятий по информационной антинаркотической, антиалкогольной и антитабачной пропаганде"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03 2 01 20040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w:t>
            </w:r>
            <w:r w:rsidRPr="002B72B5">
              <w:rPr>
                <w:rFonts w:ascii="Times New Roman" w:hAnsi="Times New Roman" w:cs="Times New Roman"/>
                <w:color w:val="000000"/>
                <w:sz w:val="24"/>
                <w:szCs w:val="24"/>
              </w:rPr>
              <w:lastRenderedPageBreak/>
              <w:t>национальной политики и профилактика экстремизма"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"Осуществление мер информационного противодействия распространению экстремисткой идеологии"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347 809 229,44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10 795 600,00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1 786 455,58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w:t>
            </w:r>
            <w:r w:rsidRPr="002B72B5">
              <w:rPr>
                <w:rFonts w:ascii="Times New Roman" w:hAnsi="Times New Roman" w:cs="Times New Roman"/>
                <w:color w:val="000000"/>
                <w:sz w:val="24"/>
                <w:szCs w:val="24"/>
              </w:rPr>
              <w:lastRenderedPageBreak/>
              <w:t>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346 022 773,86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10 795 600,00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обеспечение деятельности (оказание услуг) муниципальных учреждений, в том числе подведомственных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304 055 629,44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133 118 237,43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133 118 237,43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169 897 392,01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169 897 392,01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31 171 544,42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18 297 909,92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18 297 909,92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10 421 544,42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закупки товаров, работ и услуг для </w:t>
            </w:r>
            <w:r w:rsidRPr="002B72B5">
              <w:rPr>
                <w:rFonts w:ascii="Times New Roman" w:hAnsi="Times New Roman" w:cs="Times New Roman"/>
                <w:color w:val="000000"/>
                <w:sz w:val="24"/>
                <w:szCs w:val="24"/>
              </w:rPr>
              <w:lastRenderedPageBreak/>
              <w:t>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10 421 544,42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выплаты гражданам несоциального характера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1 152 090,08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152 090,08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10 795 600,00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9 470 600,00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26 0 05 84270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1 325 000,00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БЕЗОПАСНОСТЬ И ПРАВООХРАНИТЕЛЬНАЯ ДЕЯТЕЛЬНОСТЬ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159 100 927,23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муниципальной службы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"Исполнение Администрацией города Ханты-Мансийска </w:t>
            </w:r>
            <w:r w:rsidRPr="002B72B5">
              <w:rPr>
                <w:rFonts w:ascii="Times New Roman" w:hAnsi="Times New Roman" w:cs="Times New Roman"/>
                <w:color w:val="000000"/>
                <w:sz w:val="24"/>
                <w:szCs w:val="24"/>
              </w:rPr>
              <w:lastRenderedPageBreak/>
              <w:t>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10 290 100,00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7 870 900,00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7 870 900,00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6 736 312,00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26 0 05 59300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1 134 588,00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w:t>
            </w:r>
            <w:r w:rsidRPr="002B72B5">
              <w:rPr>
                <w:rFonts w:ascii="Times New Roman" w:hAnsi="Times New Roman" w:cs="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26 0 05 D9300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2 419 200,00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148 636 827,23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"Защита населения и территории от чрезвычайных ситуаций, обеспечение пожарной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17 002 509,73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"Совершенствование системы мониторинга и прогнозирования чрезвычайных ситуаций"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"Материально-техническое и финансовое обеспечение деятельности МКУ "Управление гражданской защиты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131 634 317,50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131 634 317,50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131 634 317,50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99 914 905,06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99 914 905,06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31 262 259,44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31 262 259,44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457 153,00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455 153,00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деятельности народных дружин"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создание условий для деятельности </w:t>
            </w:r>
            <w:r w:rsidRPr="002B72B5">
              <w:rPr>
                <w:rFonts w:ascii="Times New Roman" w:hAnsi="Times New Roman" w:cs="Times New Roman"/>
                <w:color w:val="000000"/>
                <w:sz w:val="24"/>
                <w:szCs w:val="24"/>
              </w:rPr>
              <w:lastRenderedPageBreak/>
              <w:t>народных дружин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03 1 03 82300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создание условий для деятельности народных дружин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03 S2300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ЭКОНОМИКА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271 781 739,54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4 317 500,00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отдельных секторов экономики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15 181 000,00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"Развитие сельскохозяйственного производства и обеспечение продовольственной </w:t>
            </w:r>
            <w:r w:rsidRPr="002B72B5">
              <w:rPr>
                <w:rFonts w:ascii="Times New Roman" w:hAnsi="Times New Roman" w:cs="Times New Roman"/>
                <w:color w:val="000000"/>
                <w:sz w:val="24"/>
                <w:szCs w:val="24"/>
              </w:rPr>
              <w:lastRenderedPageBreak/>
              <w:t>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15 181 000,00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"Развитие животноводства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поддержку и развитие животноводства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27 2 02 84350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"Развитие </w:t>
            </w:r>
            <w:proofErr w:type="spellStart"/>
            <w:r w:rsidRPr="002B72B5">
              <w:rPr>
                <w:rFonts w:ascii="Times New Roman" w:hAnsi="Times New Roman" w:cs="Times New Roman"/>
                <w:color w:val="000000"/>
                <w:sz w:val="24"/>
                <w:szCs w:val="24"/>
              </w:rPr>
              <w:t>рыбохозяйственного</w:t>
            </w:r>
            <w:proofErr w:type="spellEnd"/>
            <w:r w:rsidRPr="002B72B5">
              <w:rPr>
                <w:rFonts w:ascii="Times New Roman" w:hAnsi="Times New Roman" w:cs="Times New Roman"/>
                <w:color w:val="000000"/>
                <w:sz w:val="24"/>
                <w:szCs w:val="24"/>
              </w:rPr>
              <w:t xml:space="preserve"> комплекса"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развитие </w:t>
            </w:r>
            <w:proofErr w:type="spellStart"/>
            <w:r w:rsidRPr="002B72B5">
              <w:rPr>
                <w:rFonts w:ascii="Times New Roman" w:hAnsi="Times New Roman" w:cs="Times New Roman"/>
                <w:color w:val="000000"/>
                <w:sz w:val="24"/>
                <w:szCs w:val="24"/>
              </w:rPr>
              <w:t>рыбохозяйственного</w:t>
            </w:r>
            <w:proofErr w:type="spellEnd"/>
            <w:r w:rsidRPr="002B72B5">
              <w:rPr>
                <w:rFonts w:ascii="Times New Roman" w:hAnsi="Times New Roman" w:cs="Times New Roman"/>
                <w:color w:val="000000"/>
                <w:sz w:val="24"/>
                <w:szCs w:val="24"/>
              </w:rPr>
              <w:t xml:space="preserve"> комплекса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27 2 04 84180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транспортной системы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193 038 054,60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комплексной безопасности дорожного движения и устойчивости транспортной системы"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w:t>
            </w:r>
            <w:r w:rsidRPr="002B72B5">
              <w:rPr>
                <w:rFonts w:ascii="Times New Roman" w:hAnsi="Times New Roman" w:cs="Times New Roman"/>
                <w:color w:val="000000"/>
                <w:sz w:val="24"/>
                <w:szCs w:val="24"/>
              </w:rPr>
              <w:lastRenderedPageBreak/>
              <w:t>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192 002 454,60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6 222 143,40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185 780 311,20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транспортной системы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комплексной безопасности дорожного движения и устойчивости транспортной системы"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11 901 500,00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"Цифровое развитие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11 901 500,00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электронного муниципалитета"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Услуги в области информационных технологий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17 3 01 20070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информационного общества"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Услуги в области информационных технологий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17 3 02 20070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w:t>
            </w:r>
            <w:r w:rsidRPr="002B72B5">
              <w:rPr>
                <w:rFonts w:ascii="Times New Roman" w:hAnsi="Times New Roman" w:cs="Times New Roman"/>
                <w:color w:val="000000"/>
                <w:sz w:val="24"/>
                <w:szCs w:val="24"/>
              </w:rPr>
              <w:lastRenderedPageBreak/>
              <w:t>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обеспечения открытости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отдельных секторов экономики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39 111 184,94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4 136 500,00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субъектов малого и среднего предпринимательства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9 393 245,94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развития субъектов малого и среднего предпринимательства"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закупки товаров, работ и услуг для </w:t>
            </w:r>
            <w:r w:rsidRPr="002B72B5">
              <w:rPr>
                <w:rFonts w:ascii="Times New Roman" w:hAnsi="Times New Roman" w:cs="Times New Roman"/>
                <w:color w:val="000000"/>
                <w:sz w:val="24"/>
                <w:szCs w:val="24"/>
              </w:rPr>
              <w:lastRenderedPageBreak/>
              <w:t>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"Финансовая поддержка субъектов малого и среднего предпринимательства"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"Создание условий для легкого старта и комфортного ведения бизнеса"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82320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I4 S2320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Региональный проект "Акселерация субъектов малого и среднего предпринимательства"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4 050 777,78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Субсидии финансовую на поддержку субъектов малого и среднего предпринимательства</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82380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финансовую поддержку субъектов малого и среднего предпринимательства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1 I5 S2380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405 077,78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сельскохозяйственного производства и обеспечение продовольственной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заготовки и переработки дикоросов"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развитие деятельности по заготовке и переработке дикоросов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27 2 05 84190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431 000,00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реализации сельскохозяйственной продукции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27 2 06 99990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инвестиционной деятельности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"Корректировка (уточнение) документов стратегического развития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27 3 02 99990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"Улучшение условий и охраны труда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4 180 300,00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3 705 500,00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и проведение </w:t>
            </w:r>
            <w:proofErr w:type="gramStart"/>
            <w:r w:rsidRPr="002B72B5">
              <w:rPr>
                <w:rFonts w:ascii="Times New Roman" w:hAnsi="Times New Roman" w:cs="Times New Roman"/>
                <w:color w:val="000000"/>
                <w:sz w:val="24"/>
                <w:szCs w:val="24"/>
              </w:rPr>
              <w:t>обучающий</w:t>
            </w:r>
            <w:proofErr w:type="gramEnd"/>
            <w:r w:rsidRPr="002B72B5">
              <w:rPr>
                <w:rFonts w:ascii="Times New Roman" w:hAnsi="Times New Roman" w:cs="Times New Roman"/>
                <w:color w:val="000000"/>
                <w:sz w:val="24"/>
                <w:szCs w:val="24"/>
              </w:rPr>
              <w:t xml:space="preserve"> мероприятиях по вопросам трудовых отношений"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58 127,00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w:t>
            </w:r>
            <w:r w:rsidRPr="002B72B5">
              <w:rPr>
                <w:rFonts w:ascii="Times New Roman" w:hAnsi="Times New Roman" w:cs="Times New Roman"/>
                <w:color w:val="000000"/>
                <w:sz w:val="24"/>
                <w:szCs w:val="24"/>
              </w:rPr>
              <w:lastRenderedPageBreak/>
              <w:t>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смотров-конкурсов в области охраны труда"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27 4 03 84120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w:t>
            </w:r>
            <w:proofErr w:type="gramStart"/>
            <w:r w:rsidRPr="002B72B5">
              <w:rPr>
                <w:rFonts w:ascii="Times New Roman" w:hAnsi="Times New Roman" w:cs="Times New Roman"/>
                <w:color w:val="000000"/>
                <w:sz w:val="24"/>
                <w:szCs w:val="24"/>
              </w:rPr>
              <w:t>деятельности отдела охраны труда управления экономического развития</w:t>
            </w:r>
            <w:proofErr w:type="gramEnd"/>
            <w:r w:rsidRPr="002B72B5">
              <w:rPr>
                <w:rFonts w:ascii="Times New Roman" w:hAnsi="Times New Roman" w:cs="Times New Roman"/>
                <w:color w:val="000000"/>
                <w:sz w:val="24"/>
                <w:szCs w:val="24"/>
              </w:rPr>
              <w:t xml:space="preserve"> и инвестиций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осуществление отдельных государственных полномочий в сфере трудовых отношений и государственного управления </w:t>
            </w:r>
            <w:r w:rsidRPr="002B72B5">
              <w:rPr>
                <w:rFonts w:ascii="Times New Roman" w:hAnsi="Times New Roman" w:cs="Times New Roman"/>
                <w:color w:val="000000"/>
                <w:sz w:val="24"/>
                <w:szCs w:val="24"/>
              </w:rPr>
              <w:lastRenderedPageBreak/>
              <w:t>охраной труда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27 4 04 84120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3 607 373,00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"Содействие трудоустройству граждан"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мероприятий по содействию трудоустройству граждан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внутреннего и въездного туризма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23 406 639,00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МБУ "Управление по развитию туризма и внешних связей"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27 5 05 00590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КУЛЬТУРА, КИНЕМАТОГРАФИЯ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250 733 285,33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и </w:t>
            </w:r>
            <w:r w:rsidRPr="002B72B5">
              <w:rPr>
                <w:rFonts w:ascii="Times New Roman" w:hAnsi="Times New Roman" w:cs="Times New Roman"/>
                <w:color w:val="000000"/>
                <w:sz w:val="24"/>
                <w:szCs w:val="24"/>
              </w:rPr>
              <w:lastRenderedPageBreak/>
              <w:t>проведение профилактических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Мероприятия по противодействию злоупотреблению наркотиками и их незаконному обороту</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национальной политики и профилактика экстремизма"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культуры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244 718 085,33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прав граждан на доступ к культурным ценностям и информации"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86 135 715,50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библиотечного дела"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86 135 715,50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84 969 950,50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развитие сферы культуры в </w:t>
            </w:r>
            <w:r w:rsidRPr="002B72B5">
              <w:rPr>
                <w:rFonts w:ascii="Times New Roman" w:hAnsi="Times New Roman" w:cs="Times New Roman"/>
                <w:color w:val="000000"/>
                <w:sz w:val="24"/>
                <w:szCs w:val="24"/>
              </w:rPr>
              <w:lastRenderedPageBreak/>
              <w:t>муниципальных образованиях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06 1 01 82520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179 415,00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Государственная поддержка отрасли культуры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L5190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01 S2520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культурного досуга населения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158 582 369,83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творческого потенциала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158 582 369,83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151 211 937,97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7 370 431,86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7 370 431,86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7 370 431,86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культуры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прав граждан на доступ к культурным ценностям и информации"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"Выполнение отдельных государственных полномочий автономного округа в сфере архивного дела"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06 1 02 84100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социально ориентированным некоммерческим организациям на оказание </w:t>
            </w:r>
            <w:r w:rsidRPr="002B72B5">
              <w:rPr>
                <w:rFonts w:ascii="Times New Roman" w:hAnsi="Times New Roman" w:cs="Times New Roman"/>
                <w:color w:val="000000"/>
                <w:sz w:val="24"/>
                <w:szCs w:val="24"/>
              </w:rPr>
              <w:lastRenderedPageBreak/>
              <w:t>социально значимых услуг и реализацию социально значимых программ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СОЦИАЛЬНАЯ ПОЛИТИКА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282 160 929,32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128 769 500,00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8 237 964,00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Публичные нормативные социальные выплаты гражданам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8 237 964,00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Муниципальная программа "Развитие </w:t>
            </w:r>
            <w:r w:rsidRPr="002B72B5">
              <w:rPr>
                <w:rFonts w:ascii="Times New Roman" w:hAnsi="Times New Roman" w:cs="Times New Roman"/>
                <w:color w:val="000000"/>
                <w:sz w:val="24"/>
                <w:szCs w:val="24"/>
              </w:rPr>
              <w:lastRenderedPageBreak/>
              <w:t>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"Обеспечение деятельности МКУ "Служба социальной поддержки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31 579 486,79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31 579 486,79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3 643 001,23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3 643 001,23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укрепление института семьи в гражданском обществе"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w:t>
            </w:r>
            <w:r w:rsidRPr="002B72B5">
              <w:rPr>
                <w:rFonts w:ascii="Times New Roman" w:hAnsi="Times New Roman" w:cs="Times New Roman"/>
                <w:color w:val="000000"/>
                <w:sz w:val="24"/>
                <w:szCs w:val="24"/>
              </w:rPr>
              <w:lastRenderedPageBreak/>
              <w:t>принявших на воспитание детей, оставшихся без родительского попечения"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17 4 01 84060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85 148 800,00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"Доступная среда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197 980,00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197 980,00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214 718,00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214 718,00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153 118 979,30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укрепление института семьи в гражданском обществе"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Субвенция на осуществление деятельности по опеке и попечительству</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43 620 700,00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72B5">
              <w:rPr>
                <w:rFonts w:ascii="Times New Roman" w:hAnsi="Times New Roman" w:cs="Times New Roman"/>
                <w:color w:val="000000"/>
                <w:sz w:val="24"/>
                <w:szCs w:val="24"/>
              </w:rPr>
              <w:lastRenderedPageBreak/>
              <w:t>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37 310 400,00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17 4 02 84320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3 175 300,00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105 494 279,30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105 494 279,30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105 494 279,30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18 697 429,30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18 697 429,30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77 748 460,00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Социальные выплаты гражданам, кроме </w:t>
            </w:r>
            <w:r w:rsidRPr="002B72B5">
              <w:rPr>
                <w:rFonts w:ascii="Times New Roman" w:hAnsi="Times New Roman" w:cs="Times New Roman"/>
                <w:color w:val="000000"/>
                <w:sz w:val="24"/>
                <w:szCs w:val="24"/>
              </w:rPr>
              <w:lastRenderedPageBreak/>
              <w:t>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77 748 460,00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9 048 390,00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9 048 390,00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СРЕДСТВА МАССОВОЙ ИНФОРМАЦИИ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138 067 526,96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мероприятия "Обеспечение деятельности МБУ "Городской </w:t>
            </w:r>
            <w:proofErr w:type="gramStart"/>
            <w:r w:rsidRPr="002B72B5">
              <w:rPr>
                <w:rFonts w:ascii="Times New Roman" w:hAnsi="Times New Roman" w:cs="Times New Roman"/>
                <w:color w:val="000000"/>
                <w:sz w:val="24"/>
                <w:szCs w:val="24"/>
              </w:rPr>
              <w:t>информационный</w:t>
            </w:r>
            <w:proofErr w:type="gramEnd"/>
            <w:r w:rsidRPr="002B72B5">
              <w:rPr>
                <w:rFonts w:ascii="Times New Roman" w:hAnsi="Times New Roman" w:cs="Times New Roman"/>
                <w:color w:val="000000"/>
                <w:sz w:val="24"/>
                <w:szCs w:val="24"/>
              </w:rPr>
              <w:t xml:space="preserve"> центр"</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социально ориентированным некоммерческим организациям на оказание </w:t>
            </w:r>
            <w:r w:rsidRPr="002B72B5">
              <w:rPr>
                <w:rFonts w:ascii="Times New Roman" w:hAnsi="Times New Roman" w:cs="Times New Roman"/>
                <w:color w:val="000000"/>
                <w:sz w:val="24"/>
                <w:szCs w:val="24"/>
              </w:rPr>
              <w:lastRenderedPageBreak/>
              <w:t>социально значимых услуг и реализацию социально значимых программ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обеспечения открытости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закупки товаров, работ и услуг для </w:t>
            </w:r>
            <w:r w:rsidRPr="002B72B5">
              <w:rPr>
                <w:rFonts w:ascii="Times New Roman" w:hAnsi="Times New Roman" w:cs="Times New Roman"/>
                <w:color w:val="000000"/>
                <w:sz w:val="24"/>
                <w:szCs w:val="24"/>
              </w:rPr>
              <w:lastRenderedPageBreak/>
              <w:t>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Департамент управления финансами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244 756 745,29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226 494 567,21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65 369 698,55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полномочий и функций финансового органа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65 369 698,55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65 369 698,55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64 203 232,00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64 203 232,00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1 166 466,55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1 166 466,55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"Формирование в </w:t>
            </w:r>
            <w:r w:rsidRPr="002B72B5">
              <w:rPr>
                <w:rFonts w:ascii="Times New Roman" w:hAnsi="Times New Roman" w:cs="Times New Roman"/>
                <w:color w:val="000000"/>
                <w:sz w:val="24"/>
                <w:szCs w:val="24"/>
              </w:rPr>
              <w:lastRenderedPageBreak/>
              <w:t>бюджете города резервного фонда Администрации города в соответствии с требованиями Бюджетного кодекса Российской Федерации</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Резервные фонды местных администраций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Резервные средства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14 0 03 20210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870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152 069 868,66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полномочий и функций финансового органа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ЭКОНОМИКА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"Исполнение полномочий и функций финансового органа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ГОСУДАРСТВЕННОГО (МУНИЦИПАЛЬНОГО) ДОЛГА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"Управление муниципальными финансами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"Проведение </w:t>
            </w:r>
            <w:proofErr w:type="gramStart"/>
            <w:r w:rsidRPr="002B72B5">
              <w:rPr>
                <w:rFonts w:ascii="Times New Roman" w:hAnsi="Times New Roman" w:cs="Times New Roman"/>
                <w:color w:val="000000"/>
                <w:sz w:val="24"/>
                <w:szCs w:val="24"/>
              </w:rPr>
              <w:t>взвешенной</w:t>
            </w:r>
            <w:proofErr w:type="gramEnd"/>
            <w:r w:rsidRPr="002B72B5">
              <w:rPr>
                <w:rFonts w:ascii="Times New Roman" w:hAnsi="Times New Roman" w:cs="Times New Roman"/>
                <w:color w:val="000000"/>
                <w:sz w:val="24"/>
                <w:szCs w:val="24"/>
              </w:rPr>
              <w:t xml:space="preserve"> долговой политики, надлежащее исполнение обязательств по муниципальным заимствованиям."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Процентные платежи по муниципальному долгу муниципального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государственного (муниципального) долга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700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Обслуживание муниципального долга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14 0 02 20170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730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Департамент муниципальной собственности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330 836 320,82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87 788 500,00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130 815 189,37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130 815 189,37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2B72B5">
              <w:rPr>
                <w:rFonts w:ascii="Times New Roman" w:hAnsi="Times New Roman" w:cs="Times New Roman"/>
                <w:color w:val="000000"/>
                <w:sz w:val="24"/>
                <w:szCs w:val="24"/>
              </w:rPr>
              <w:t>контроля за</w:t>
            </w:r>
            <w:proofErr w:type="gramEnd"/>
            <w:r w:rsidRPr="002B72B5">
              <w:rPr>
                <w:rFonts w:ascii="Times New Roman" w:hAnsi="Times New Roman" w:cs="Times New Roman"/>
                <w:color w:val="000000"/>
                <w:sz w:val="24"/>
                <w:szCs w:val="24"/>
              </w:rPr>
              <w:t xml:space="preserve"> его сохранностью"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20 329 514,20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20 329 514,20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18 729 514,20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18 729 514,20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229 780,19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1 370 219,81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110 485 675,17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42 608 003,12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35 519 409,95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35 519 409,95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7 088 593,17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7 088 593,17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62 263 672,05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5 614 000,00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БЕЗОПАСНОСТЬ И ПРАВООХРАНИТЕЛЬНАЯ ДЕЯТЕЛЬНОСТЬ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03 1 09 99990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25 601 500,00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ЖИЛИЩНО-КОММУНАЛЬНОЕ ХОЗЯЙСТВО</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40 975 185,82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30 064 175,82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 xml:space="preserve">Основное мероприятие "Приобретение жилых </w:t>
            </w:r>
            <w:r w:rsidRPr="002B72B5">
              <w:rPr>
                <w:rFonts w:ascii="Times New Roman" w:hAnsi="Times New Roman" w:cs="Times New Roman"/>
                <w:color w:val="000000"/>
                <w:sz w:val="24"/>
                <w:szCs w:val="24"/>
              </w:rPr>
              <w:lastRenderedPageBreak/>
              <w:t>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30 064 175,82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lastRenderedPageBreak/>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w:t>
            </w:r>
            <w:proofErr w:type="gramEnd"/>
            <w:r w:rsidRPr="002B72B5">
              <w:rPr>
                <w:rFonts w:ascii="Times New Roman" w:hAnsi="Times New Roman" w:cs="Times New Roman"/>
                <w:color w:val="000000"/>
                <w:sz w:val="24"/>
                <w:szCs w:val="24"/>
              </w:rPr>
              <w:t xml:space="preserve"> использования)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09 0 01 82762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27 358 400,00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w:t>
            </w:r>
            <w:r w:rsidRPr="002B72B5">
              <w:rPr>
                <w:rFonts w:ascii="Times New Roman" w:hAnsi="Times New Roman" w:cs="Times New Roman"/>
                <w:color w:val="000000"/>
                <w:sz w:val="24"/>
                <w:szCs w:val="24"/>
              </w:rPr>
              <w:lastRenderedPageBreak/>
              <w:t>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w:t>
            </w:r>
            <w:proofErr w:type="gramEnd"/>
            <w:r w:rsidRPr="002B72B5">
              <w:rPr>
                <w:rFonts w:ascii="Times New Roman" w:hAnsi="Times New Roman" w:cs="Times New Roman"/>
                <w:color w:val="000000"/>
                <w:sz w:val="24"/>
                <w:szCs w:val="24"/>
              </w:rPr>
              <w:t xml:space="preserve"> проживания строений, создание наемных домов социального использования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S2762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2 705 775,82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реализацию полномочий, </w:t>
            </w:r>
            <w:r w:rsidRPr="002B72B5">
              <w:rPr>
                <w:rFonts w:ascii="Times New Roman" w:hAnsi="Times New Roman" w:cs="Times New Roman"/>
                <w:color w:val="000000"/>
                <w:sz w:val="24"/>
                <w:szCs w:val="24"/>
              </w:rPr>
              <w:lastRenderedPageBreak/>
              <w:t>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09 0 04 84220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СОЦИАЛЬНАЯ ПОЛИТИКА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133 444 445,63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87 775 700,00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31 433 829,84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16 767 400,00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Капитальные вложения в объекты государственной (муниципальной) </w:t>
            </w:r>
            <w:r w:rsidRPr="002B72B5">
              <w:rPr>
                <w:rFonts w:ascii="Times New Roman" w:hAnsi="Times New Roman" w:cs="Times New Roman"/>
                <w:color w:val="000000"/>
                <w:sz w:val="24"/>
                <w:szCs w:val="24"/>
              </w:rPr>
              <w:lastRenderedPageBreak/>
              <w:t>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22 947 542,24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16 767 400,00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2 683 700,00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09 0 03 51350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7 560 100,00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w:t>
            </w:r>
            <w:r w:rsidRPr="002B72B5">
              <w:rPr>
                <w:rFonts w:ascii="Times New Roman" w:hAnsi="Times New Roman" w:cs="Times New Roman"/>
                <w:color w:val="000000"/>
                <w:sz w:val="24"/>
                <w:szCs w:val="24"/>
              </w:rPr>
              <w:lastRenderedPageBreak/>
              <w:t>федеральный бюджет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09 0 03 51760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5 703 600,00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5 243 730,24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D1340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820 000,00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w:t>
            </w:r>
            <w:proofErr w:type="gramStart"/>
            <w:r w:rsidRPr="002B72B5">
              <w:rPr>
                <w:rFonts w:ascii="Times New Roman" w:hAnsi="Times New Roman" w:cs="Times New Roman"/>
                <w:color w:val="000000"/>
                <w:sz w:val="24"/>
                <w:szCs w:val="24"/>
              </w:rPr>
              <w:t>ветеранах</w:t>
            </w:r>
            <w:proofErr w:type="gramEnd"/>
            <w:r w:rsidRPr="002B72B5">
              <w:rPr>
                <w:rFonts w:ascii="Times New Roman" w:hAnsi="Times New Roman" w:cs="Times New Roman"/>
                <w:color w:val="000000"/>
                <w:sz w:val="24"/>
                <w:szCs w:val="24"/>
              </w:rPr>
              <w:t>"</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L1340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936 412,00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Муниципальная программа "Обеспечение </w:t>
            </w:r>
            <w:r w:rsidRPr="002B72B5">
              <w:rPr>
                <w:rFonts w:ascii="Times New Roman" w:hAnsi="Times New Roman" w:cs="Times New Roman"/>
                <w:color w:val="000000"/>
                <w:sz w:val="24"/>
                <w:szCs w:val="24"/>
              </w:rPr>
              <w:lastRenderedPageBreak/>
              <w:t>доступным и комфортным жильем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102 010 615,79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lastRenderedPageBreak/>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89 818 300,00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18 810 000,00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18 810 000,00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18 810 000,00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предоставление жилых помещений детям-сиротам и </w:t>
            </w:r>
            <w:proofErr w:type="spellStart"/>
            <w:r w:rsidRPr="002B72B5">
              <w:rPr>
                <w:rFonts w:ascii="Times New Roman" w:hAnsi="Times New Roman" w:cs="Times New Roman"/>
                <w:color w:val="000000"/>
                <w:sz w:val="24"/>
                <w:szCs w:val="24"/>
              </w:rPr>
              <w:t>детям</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ставшимся</w:t>
            </w:r>
            <w:proofErr w:type="spellEnd"/>
            <w:r w:rsidRPr="002B72B5">
              <w:rPr>
                <w:rFonts w:ascii="Times New Roman" w:hAnsi="Times New Roman" w:cs="Times New Roman"/>
                <w:color w:val="000000"/>
                <w:sz w:val="24"/>
                <w:szCs w:val="24"/>
              </w:rPr>
              <w:t xml:space="preserve"> без попечения родителей, лицам из их числа по договорам найма специализированных жилых помещений.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09 0 01 84310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71 008 300,00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 по обеспечению жильем молодых семей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03 L4970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12 192 315,79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Департамент образования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5 193 997 218,85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3 595 175 900,00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функций управления и контроля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1 875 157,00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БЕЗОПАСНОСТЬ И ПРАВООХРАНИТЕЛЬНАЯ ДЕЯТЕЛЬНОСТЬ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10 090 735,43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10 090 735,43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"Защита населения и территории от чрезвычайных ситуаций, обеспечение пожарной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"Совершенствование </w:t>
            </w:r>
            <w:r w:rsidRPr="002B72B5">
              <w:rPr>
                <w:rFonts w:ascii="Times New Roman" w:hAnsi="Times New Roman" w:cs="Times New Roman"/>
                <w:color w:val="000000"/>
                <w:sz w:val="24"/>
                <w:szCs w:val="24"/>
              </w:rPr>
              <w:lastRenderedPageBreak/>
              <w:t>системы предупреждения и защиты населения от чрезвычайных ситуаций природного и техногенного характера</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"Материально-техническое и финансовое обеспечение деятельности МКУ "Управление гражданской защиты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ЭКОНОМИКА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23 131 039,94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364 760,00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364 760,00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364 760,00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278 360,00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278 360,00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278 360,00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ОБРАЗОВАНИЕ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5 062 102 043,78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3 510 003 900,00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1 917 657 349,82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1 613 286 200,00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1 880 847 262,95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1 613 286 200,00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1 880 847 262,95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1 613 286 200,00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243 561 062,95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243 561 062,95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227 835 844,82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15 725 218,13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07 1 03 82470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для обеспечения государственных гарантий на получение образования и осуществления переданных органам местного </w:t>
            </w:r>
            <w:r w:rsidRPr="002B72B5">
              <w:rPr>
                <w:rFonts w:ascii="Times New Roman" w:hAnsi="Times New Roman" w:cs="Times New Roman"/>
                <w:color w:val="000000"/>
                <w:sz w:val="24"/>
                <w:szCs w:val="24"/>
              </w:rPr>
              <w:lastRenderedPageBreak/>
              <w:t>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1 508 052 600,00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1 424 606 710,00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1 424 606 710,00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83 445 890,00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83 445 890,00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w:t>
            </w:r>
            <w:proofErr w:type="gramStart"/>
            <w:r w:rsidRPr="002B72B5">
              <w:rPr>
                <w:rFonts w:ascii="Times New Roman" w:hAnsi="Times New Roman" w:cs="Times New Roman"/>
                <w:color w:val="000000"/>
                <w:sz w:val="24"/>
                <w:szCs w:val="24"/>
              </w:rPr>
              <w:t>я(</w:t>
            </w:r>
            <w:proofErr w:type="gramEnd"/>
            <w:r w:rsidRPr="002B72B5">
              <w:rPr>
                <w:rFonts w:ascii="Times New Roman" w:hAnsi="Times New Roman" w:cs="Times New Roman"/>
                <w:color w:val="000000"/>
                <w:sz w:val="24"/>
                <w:szCs w:val="24"/>
              </w:rPr>
              <w:t>на реализацию программ дошкольного образования частным образовательным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07 1 03 84302</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105 233 600,00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36 810 086,87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36 610 086,87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17 881 917,45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17 881 917,45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17 881 917,45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18 728 169,42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18 728 169,42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18 728 169,42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2 425 105 300,59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1 867 070 800,00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2 352 205 134,84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1 867 070 800,00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2 352 205 134,84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1 867 070 800,00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обеспечение деятельности (оказание </w:t>
            </w:r>
            <w:r w:rsidRPr="002B72B5">
              <w:rPr>
                <w:rFonts w:ascii="Times New Roman" w:hAnsi="Times New Roman" w:cs="Times New Roman"/>
                <w:color w:val="000000"/>
                <w:sz w:val="24"/>
                <w:szCs w:val="24"/>
              </w:rPr>
              <w:lastRenderedPageBreak/>
              <w:t>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291 664 934,84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291 664 934,84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291 664 934,84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07 1 03 53030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87 494 400,00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238 784 000,00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w:t>
            </w:r>
            <w:r w:rsidRPr="002B72B5">
              <w:rPr>
                <w:rFonts w:ascii="Times New Roman" w:hAnsi="Times New Roman" w:cs="Times New Roman"/>
                <w:color w:val="000000"/>
                <w:sz w:val="24"/>
                <w:szCs w:val="24"/>
              </w:rPr>
              <w:lastRenderedPageBreak/>
              <w:t>муниципальным общеобразовательным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07 1 03 84303</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1 618 056 500,00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w:t>
            </w:r>
            <w:proofErr w:type="gramEnd"/>
            <w:r w:rsidRPr="002B72B5">
              <w:rPr>
                <w:rFonts w:ascii="Times New Roman" w:hAnsi="Times New Roman" w:cs="Times New Roman"/>
                <w:color w:val="000000"/>
                <w:sz w:val="24"/>
                <w:szCs w:val="24"/>
              </w:rPr>
              <w:t xml:space="preserve"> </w:t>
            </w:r>
            <w:proofErr w:type="gramStart"/>
            <w:r w:rsidRPr="002B72B5">
              <w:rPr>
                <w:rFonts w:ascii="Times New Roman" w:hAnsi="Times New Roman" w:cs="Times New Roman"/>
                <w:color w:val="000000"/>
                <w:sz w:val="24"/>
                <w:szCs w:val="24"/>
              </w:rPr>
              <w:t>числе</w:t>
            </w:r>
            <w:proofErr w:type="gramEnd"/>
            <w:r w:rsidRPr="002B72B5">
              <w:rPr>
                <w:rFonts w:ascii="Times New Roman" w:hAnsi="Times New Roman" w:cs="Times New Roman"/>
                <w:color w:val="000000"/>
                <w:sz w:val="24"/>
                <w:szCs w:val="24"/>
              </w:rPr>
              <w:t xml:space="preserve"> в форме единого государственного экзамена)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07 1 03 84305</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10 230 300,00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gramStart"/>
            <w:r w:rsidRPr="002B72B5">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L3040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105 975 000,00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72 900 165,75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49 680 615,50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22 008 318,54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22 008 318,54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22 008 318,54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27 672 296,96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27 672 296,96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27 672 296,96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21 222 000,00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межбюджетные трансферты на реализацию наказов избирателей депутатам </w:t>
            </w:r>
            <w:r w:rsidRPr="002B72B5">
              <w:rPr>
                <w:rFonts w:ascii="Times New Roman" w:hAnsi="Times New Roman" w:cs="Times New Roman"/>
                <w:color w:val="000000"/>
                <w:sz w:val="24"/>
                <w:szCs w:val="24"/>
              </w:rPr>
              <w:lastRenderedPageBreak/>
              <w:t>Думы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1 222 000,00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381 335 303,02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372 622 025,09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w:t>
            </w:r>
            <w:r w:rsidRPr="002B72B5">
              <w:rPr>
                <w:rFonts w:ascii="Times New Roman" w:hAnsi="Times New Roman" w:cs="Times New Roman"/>
                <w:color w:val="000000"/>
                <w:sz w:val="24"/>
                <w:szCs w:val="24"/>
              </w:rPr>
              <w:lastRenderedPageBreak/>
              <w:t>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автономным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50 359 205,75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8 713 277,93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комплексной безопасности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3 135 277,93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1 825 650,25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1 825 650,25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1 825 650,25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1 309 627,68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1 309 627,68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1 309 627,68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межбюджетные трансферты на </w:t>
            </w:r>
            <w:r w:rsidRPr="002B72B5">
              <w:rPr>
                <w:rFonts w:ascii="Times New Roman" w:hAnsi="Times New Roman" w:cs="Times New Roman"/>
                <w:color w:val="000000"/>
                <w:sz w:val="24"/>
                <w:szCs w:val="24"/>
              </w:rPr>
              <w:lastRenderedPageBreak/>
              <w:t>реализацию наказов избирателей депутатам Думы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дополнительного образования детей. Организация отдыха и оздоровления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54 326 402,67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организации отдыха и оздоровления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7 061 170,00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6 797 770,00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6 767 770,00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13 759 999,60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13 759 999,60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13 518 935,80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241 063,80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организацию и обеспечение отдыха и оздоровления детей, в том числе в этнической среде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07 1 02 84080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24 331 900,00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9 173 333,07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9 173 333,07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9 012 624,27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автономным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02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160 708,80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и </w:t>
            </w:r>
            <w:r w:rsidRPr="002B72B5">
              <w:rPr>
                <w:rFonts w:ascii="Times New Roman" w:hAnsi="Times New Roman" w:cs="Times New Roman"/>
                <w:color w:val="000000"/>
                <w:sz w:val="24"/>
                <w:szCs w:val="24"/>
              </w:rPr>
              <w:lastRenderedPageBreak/>
              <w:t>проведение профилактических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Мероприятия по противодействию злоупотреблению наркотиками и их незаконному обороту</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"Реализация </w:t>
            </w:r>
            <w:proofErr w:type="gramStart"/>
            <w:r w:rsidRPr="002B72B5">
              <w:rPr>
                <w:rFonts w:ascii="Times New Roman" w:hAnsi="Times New Roman" w:cs="Times New Roman"/>
                <w:color w:val="000000"/>
                <w:sz w:val="24"/>
                <w:szCs w:val="24"/>
              </w:rPr>
              <w:t>государственной</w:t>
            </w:r>
            <w:proofErr w:type="gramEnd"/>
            <w:r w:rsidRPr="002B72B5">
              <w:rPr>
                <w:rFonts w:ascii="Times New Roman" w:hAnsi="Times New Roman" w:cs="Times New Roman"/>
                <w:color w:val="000000"/>
                <w:sz w:val="24"/>
                <w:szCs w:val="24"/>
              </w:rPr>
              <w:t xml:space="preserve"> национальной политики и профилактика экстремизма"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283 514 354,35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5 315 000,00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10 009 555,14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5 315 000,00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системы дошкольного и общего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3 005 526,00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3 005 526,00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казенных </w:t>
            </w:r>
            <w:r w:rsidRPr="002B72B5">
              <w:rPr>
                <w:rFonts w:ascii="Times New Roman" w:hAnsi="Times New Roman" w:cs="Times New Roman"/>
                <w:color w:val="000000"/>
                <w:sz w:val="24"/>
                <w:szCs w:val="24"/>
              </w:rPr>
              <w:lastRenderedPageBreak/>
              <w:t>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1 195 319,00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Премии и гранты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1 195 319,00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1 393 407,00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1 393 407,00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7 004 029,14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5 315 000,00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5 315 000,00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5 315 000,00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3 785 371,70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1 529 628,30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1 689 029,14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1 333 029,14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1 333 029,14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"Система оценки качества образования и информационная прозрачность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424 000,00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 xml:space="preserve">Подпрограмма "Допризывная подготовка </w:t>
            </w:r>
            <w:proofErr w:type="gramStart"/>
            <w:r w:rsidRPr="002B72B5">
              <w:rPr>
                <w:rFonts w:ascii="Times New Roman" w:hAnsi="Times New Roman" w:cs="Times New Roman"/>
                <w:color w:val="000000"/>
                <w:sz w:val="24"/>
                <w:szCs w:val="24"/>
              </w:rPr>
              <w:t>обучающихся</w:t>
            </w:r>
            <w:proofErr w:type="gramEnd"/>
            <w:r w:rsidRPr="002B72B5">
              <w:rPr>
                <w:rFonts w:ascii="Times New Roman" w:hAnsi="Times New Roman" w:cs="Times New Roman"/>
                <w:color w:val="000000"/>
                <w:sz w:val="24"/>
                <w:szCs w:val="24"/>
              </w:rPr>
              <w:t>"</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3 445 766,00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"Поддержка детских и юношеских общественных организаций и объединений"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развития гражданск</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военно-патриотических качеств обучающихся"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07 3 02 99990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269 547 833,21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функций управления и контроля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22 747 911,58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22 747 911,58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22 743 411,58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22 743 411,58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102 973 456,89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102 883 456,89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98 340 640,14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98 340 640,14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4 467 291,75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4 467 291,75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75 525,00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75 525,00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w:t>
            </w:r>
            <w:r w:rsidRPr="002B72B5">
              <w:rPr>
                <w:rFonts w:ascii="Times New Roman" w:hAnsi="Times New Roman" w:cs="Times New Roman"/>
                <w:color w:val="000000"/>
                <w:sz w:val="24"/>
                <w:szCs w:val="24"/>
              </w:rPr>
              <w:lastRenderedPageBreak/>
              <w:t>комплексной безопасности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07 4 03 00590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"Формирование законопослушного поведения участников дорожного движения"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законопослушного поведения участников дорожного движения"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07 5 01 99990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СОЦИАЛЬНАЯ ПОЛИТИКА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86 179 242,70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"Общее образование. Дополнительное образование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выплату компенсации части родительской платы за присмотр и уход за детьми в образовательных организациях, </w:t>
            </w:r>
            <w:r w:rsidRPr="002B72B5">
              <w:rPr>
                <w:rFonts w:ascii="Times New Roman" w:hAnsi="Times New Roman" w:cs="Times New Roman"/>
                <w:color w:val="000000"/>
                <w:sz w:val="24"/>
                <w:szCs w:val="24"/>
              </w:rPr>
              <w:lastRenderedPageBreak/>
              <w:t>реализующих образовательные программы дошкольного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Социальное обеспечение и иные выплаты населению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07 1 03 84050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320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85 172 000,00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"Доступная среда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ФИЗИЧЕСКАЯ КУЛЬТУРА И СПОРТ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10 619 000,00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условий для выполнения функций и полномочий в сфере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"Обеспечение деятельности Управления физической культуры, спорта и молодежной политики Администрации </w:t>
            </w:r>
            <w:r w:rsidRPr="002B72B5">
              <w:rPr>
                <w:rFonts w:ascii="Times New Roman" w:hAnsi="Times New Roman" w:cs="Times New Roman"/>
                <w:color w:val="000000"/>
                <w:sz w:val="24"/>
                <w:szCs w:val="24"/>
              </w:rPr>
              <w:lastRenderedPageBreak/>
              <w:t>города Ханты-Мансийска и подведомственных ему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УПРАВЛЕНИЕ ФИЗИЧЕСКОЙ КУЛЬТУРЫ, СПОРТА И МОЛОДЕЖНОЙ ПОЛИТИКИ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374 702 862,68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"Обеспечение условий для выполнения функций и полномочий в сфере </w:t>
            </w:r>
            <w:r w:rsidRPr="002B72B5">
              <w:rPr>
                <w:rFonts w:ascii="Times New Roman" w:hAnsi="Times New Roman" w:cs="Times New Roman"/>
                <w:color w:val="000000"/>
                <w:sz w:val="24"/>
                <w:szCs w:val="24"/>
              </w:rPr>
              <w:lastRenderedPageBreak/>
              <w:t>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ЭКОНОМИКА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6 311 880,00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отдельных секторов экономики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"Улучшение условий и охраны труда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"Содействие трудоустройству граждан"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мероприятий по содействию трудоустройству граждан</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27 4 06 85060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5 779 200,00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Подпрограмма "Обеспечение условий для </w:t>
            </w:r>
            <w:r w:rsidRPr="002B72B5">
              <w:rPr>
                <w:rFonts w:ascii="Times New Roman" w:hAnsi="Times New Roman" w:cs="Times New Roman"/>
                <w:color w:val="000000"/>
                <w:sz w:val="24"/>
                <w:szCs w:val="24"/>
              </w:rPr>
              <w:lastRenderedPageBreak/>
              <w:t>выполнения функций и полномочий в сфере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ОБРАЗОВАНИЕ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26 698 227,90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1 451 334,00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w:t>
            </w:r>
            <w:r w:rsidRPr="002B72B5">
              <w:rPr>
                <w:rFonts w:ascii="Times New Roman" w:hAnsi="Times New Roman" w:cs="Times New Roman"/>
                <w:color w:val="000000"/>
                <w:sz w:val="24"/>
                <w:szCs w:val="24"/>
              </w:rPr>
              <w:lastRenderedPageBreak/>
              <w:t>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05 1 05 82050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870 800,40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proofErr w:type="gram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05 S2050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580 533,60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150 505,05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150 505,05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lastRenderedPageBreak/>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"Молодежь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25 096 388,85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мероприятий в сфере молодежной политики"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9 368 428,32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муниципального бюджетного учреждения "</w:t>
            </w:r>
            <w:proofErr w:type="gramStart"/>
            <w:r w:rsidRPr="002B72B5">
              <w:rPr>
                <w:rFonts w:ascii="Times New Roman" w:hAnsi="Times New Roman" w:cs="Times New Roman"/>
                <w:color w:val="000000"/>
                <w:sz w:val="24"/>
                <w:szCs w:val="24"/>
              </w:rPr>
              <w:t>Молодежный</w:t>
            </w:r>
            <w:proofErr w:type="gramEnd"/>
            <w:r w:rsidRPr="002B72B5">
              <w:rPr>
                <w:rFonts w:ascii="Times New Roman" w:hAnsi="Times New Roman" w:cs="Times New Roman"/>
                <w:color w:val="000000"/>
                <w:sz w:val="24"/>
                <w:szCs w:val="24"/>
              </w:rPr>
              <w:t xml:space="preserve"> центр"</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2B72B5">
              <w:rPr>
                <w:rFonts w:ascii="Times New Roman" w:hAnsi="Times New Roman" w:cs="Times New Roman"/>
                <w:color w:val="000000"/>
                <w:sz w:val="24"/>
                <w:szCs w:val="24"/>
              </w:rPr>
              <w:lastRenderedPageBreak/>
              <w:t>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25 0 02 00590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ФИЗИЧЕСКАЯ КУЛЬТУРА И СПОРТ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339 287 614,78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144 884,32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мероприятий, направленных на профилактику правонарушений несовершеннолетних"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03 1 04 20050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незаконного оборота и потребления наркотических средств и психотропных веществ"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и проведение профилактических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противодействию злоупотреблению наркотиками и их незаконному обороту</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03 2 03 20040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314 443 811,62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"Развитие массовой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40 981 082,58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31 906 473,74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05 1 01 82110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w:t>
            </w:r>
            <w:r w:rsidRPr="002B72B5">
              <w:rPr>
                <w:rFonts w:ascii="Times New Roman" w:hAnsi="Times New Roman" w:cs="Times New Roman"/>
                <w:color w:val="000000"/>
                <w:sz w:val="24"/>
                <w:szCs w:val="24"/>
              </w:rPr>
              <w:lastRenderedPageBreak/>
              <w:t>тренировочными сборами и обеспечению их участия в соревнованиях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S2110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Мероприятий по организации отдыха и оздоровления детей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05 1 02 20010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учреждений спорта и спортивных объектов"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8 218 736,84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 xml:space="preserve">Субсидии на </w:t>
            </w: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расходов муниципальных образований по развитию сети спортивных объектов шаговой доступности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05 1 03 82130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05 1 03 85160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по развитию сети спортивных объектов шаговой доступности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Предоставление субсидий бюджетным, автономным учреждениям и иным </w:t>
            </w:r>
            <w:r w:rsidRPr="002B72B5">
              <w:rPr>
                <w:rFonts w:ascii="Times New Roman" w:hAnsi="Times New Roman" w:cs="Times New Roman"/>
                <w:color w:val="000000"/>
                <w:sz w:val="24"/>
                <w:szCs w:val="24"/>
              </w:rPr>
              <w:lastRenderedPageBreak/>
              <w:t>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S2130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условий для выполнения функций и полномочий в сфере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273 462 729,04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273 462 729,04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273 462 729,04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273 462 729,04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273 462 729,04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"Спорт - норма жизни"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P5 50810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w:t>
            </w:r>
            <w:r w:rsidRPr="002B72B5">
              <w:rPr>
                <w:rFonts w:ascii="Times New Roman" w:hAnsi="Times New Roman" w:cs="Times New Roman"/>
                <w:color w:val="000000"/>
                <w:sz w:val="24"/>
                <w:szCs w:val="24"/>
              </w:rPr>
              <w:lastRenderedPageBreak/>
              <w:t>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23 254 834,63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Подпрограмма "Развитие массовой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"Обеспечение условий для выполнения функций и полномочий в сфере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23 178 484,63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23 178 484,63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23 004 803,63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Прочие мероприятия органов местного </w:t>
            </w:r>
            <w:r w:rsidRPr="002B72B5">
              <w:rPr>
                <w:rFonts w:ascii="Times New Roman" w:hAnsi="Times New Roman" w:cs="Times New Roman"/>
                <w:color w:val="000000"/>
                <w:sz w:val="24"/>
                <w:szCs w:val="24"/>
              </w:rPr>
              <w:lastRenderedPageBreak/>
              <w:t>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173 681,00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173 681,00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05 2 01 02400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173 681,00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гражданского общества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развития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мероприятия "Создание условий для реализации гражданских инициатив"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17 1 01 61800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Департамент городского хозяйства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1 443 656 164,58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41 361 500,00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lastRenderedPageBreak/>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БЕЗОПАСНОСТЬ И ПРАВООХРАНИТЕЛЬНАЯ ДЕЯТЕЛЬНОСТЬ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9 634 835,86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обеспечения качественными коммунальными услугами"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Создание и содержание резервов материальных ресурсов (запасов) для </w:t>
            </w:r>
            <w:proofErr w:type="spellStart"/>
            <w:r w:rsidRPr="002B72B5">
              <w:rPr>
                <w:rFonts w:ascii="Times New Roman" w:hAnsi="Times New Roman" w:cs="Times New Roman"/>
                <w:color w:val="000000"/>
                <w:sz w:val="24"/>
                <w:szCs w:val="24"/>
              </w:rPr>
              <w:t>предупреждения</w:t>
            </w:r>
            <w:proofErr w:type="gramStart"/>
            <w:r w:rsidRPr="002B72B5">
              <w:rPr>
                <w:rFonts w:ascii="Times New Roman" w:hAnsi="Times New Roman" w:cs="Times New Roman"/>
                <w:color w:val="000000"/>
                <w:sz w:val="24"/>
                <w:szCs w:val="24"/>
              </w:rPr>
              <w:t>,л</w:t>
            </w:r>
            <w:proofErr w:type="gramEnd"/>
            <w:r w:rsidRPr="002B72B5">
              <w:rPr>
                <w:rFonts w:ascii="Times New Roman" w:hAnsi="Times New Roman" w:cs="Times New Roman"/>
                <w:color w:val="000000"/>
                <w:sz w:val="24"/>
                <w:szCs w:val="24"/>
              </w:rPr>
              <w:t>иквидации</w:t>
            </w:r>
            <w:proofErr w:type="spellEnd"/>
            <w:r w:rsidRPr="002B72B5">
              <w:rPr>
                <w:rFonts w:ascii="Times New Roman" w:hAnsi="Times New Roman" w:cs="Times New Roman"/>
                <w:color w:val="000000"/>
                <w:sz w:val="24"/>
                <w:szCs w:val="24"/>
              </w:rPr>
              <w:t xml:space="preserve"> чрезвычайных ситуаций в целях гражданской обороны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11 1 03 20030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"Защита населения и территории от чрезвычайных ситуаций, обеспечение пожарной безопасности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roofErr w:type="gramStart"/>
            <w:r w:rsidRPr="002B72B5">
              <w:rPr>
                <w:rFonts w:ascii="Times New Roman" w:hAnsi="Times New Roman" w:cs="Times New Roman"/>
                <w:color w:val="000000"/>
                <w:sz w:val="24"/>
                <w:szCs w:val="24"/>
              </w:rPr>
              <w:t>."</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22 1 01 99990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"Профилактика правонарушений"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 в сфере безопасности дорожного движения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03 1 01 20060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ЭКОНОМИКА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736 956 837,35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w:t>
            </w:r>
            <w:proofErr w:type="gramStart"/>
            <w:r w:rsidRPr="002B72B5">
              <w:rPr>
                <w:rFonts w:ascii="Times New Roman" w:hAnsi="Times New Roman" w:cs="Times New Roman"/>
                <w:color w:val="000000"/>
                <w:sz w:val="24"/>
                <w:szCs w:val="24"/>
              </w:rPr>
              <w:t>на организацию мероприятий при осуществлении деятельности по обращению с животными без владельцев</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1 424 400,00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286 261 602,38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247 385 712,57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247 385 712,57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244 911 855,44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244 911 855,44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244 911 855,44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2 473 857,13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2 473 857,13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2 473 857,13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транспортной системы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134 041 361,69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"Строительство, реконструкция, капитальный ремонт и ремонт </w:t>
            </w:r>
            <w:r w:rsidRPr="002B72B5">
              <w:rPr>
                <w:rFonts w:ascii="Times New Roman" w:hAnsi="Times New Roman" w:cs="Times New Roman"/>
                <w:color w:val="000000"/>
                <w:sz w:val="24"/>
                <w:szCs w:val="24"/>
              </w:rPr>
              <w:lastRenderedPageBreak/>
              <w:t>объектов улично-дорожной сети города"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29 857 777,20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29 857 777,20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29 857 777,20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29 857 777,20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"Повышение комплексной безопасности дорожного движения и устойчивости транспортной системы"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20 188 030,49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Мероприятия по профилактике правонарушений в сфере безопасности дорожного движения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15 0 02 20060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3 028 997,17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приобретение и установку работающих в автоматическом режиме специальных технических средств, имеющих функции фот</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xml:space="preserve"> и киносъемки, видеозаписи для фиксации нарушений правил дорожного движения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15 0 02 82810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10 677 033,32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10 677 033,32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2B72B5">
              <w:rPr>
                <w:rFonts w:ascii="Times New Roman" w:hAnsi="Times New Roman" w:cs="Times New Roman"/>
                <w:color w:val="000000"/>
                <w:sz w:val="24"/>
                <w:szCs w:val="24"/>
              </w:rPr>
              <w:lastRenderedPageBreak/>
              <w:t>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10 677 033,32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lastRenderedPageBreak/>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w:t>
            </w:r>
            <w:proofErr w:type="gramStart"/>
            <w:r w:rsidRPr="002B72B5">
              <w:rPr>
                <w:rFonts w:ascii="Times New Roman" w:hAnsi="Times New Roman" w:cs="Times New Roman"/>
                <w:color w:val="000000"/>
                <w:sz w:val="24"/>
                <w:szCs w:val="24"/>
              </w:rPr>
              <w:t>о-</w:t>
            </w:r>
            <w:proofErr w:type="gramEnd"/>
            <w:r w:rsidRPr="002B72B5">
              <w:rPr>
                <w:rFonts w:ascii="Times New Roman" w:hAnsi="Times New Roman" w:cs="Times New Roman"/>
                <w:color w:val="000000"/>
                <w:sz w:val="24"/>
                <w:szCs w:val="24"/>
              </w:rPr>
              <w:t xml:space="preserve"> и киносъемки, видеозаписи для фиксации нарушений правил дорожного движения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02 S2810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"Региональная и местная дорожная сеть"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на приведение в нормативное состояние автомобильных дорог и </w:t>
            </w:r>
            <w:proofErr w:type="spellStart"/>
            <w:r w:rsidRPr="002B72B5">
              <w:rPr>
                <w:rFonts w:ascii="Times New Roman" w:hAnsi="Times New Roman" w:cs="Times New Roman"/>
                <w:color w:val="000000"/>
                <w:sz w:val="24"/>
                <w:szCs w:val="24"/>
              </w:rPr>
              <w:t>искуственных</w:t>
            </w:r>
            <w:proofErr w:type="spellEnd"/>
            <w:r w:rsidRPr="002B72B5">
              <w:rPr>
                <w:rFonts w:ascii="Times New Roman" w:hAnsi="Times New Roman" w:cs="Times New Roman"/>
                <w:color w:val="000000"/>
                <w:sz w:val="24"/>
                <w:szCs w:val="24"/>
              </w:rPr>
              <w:t xml:space="preserve"> дорожных сооружений в рамках реализации национального проекта "Безопасные качественные дороги"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R1 53940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83 995 554,00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67 575 202,71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66 615 530,71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66 615 530,71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959 672,00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959 672,00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ЖИЛИЩНО-КОММУНАЛЬНОЕ ХОЗЯЙСТВО</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680 094 114,21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34 252 100,00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31 442 821,49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31 442 821,49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Субсидии некоммерческой организации </w:t>
            </w:r>
            <w:r w:rsidRPr="002B72B5">
              <w:rPr>
                <w:rFonts w:ascii="Times New Roman" w:hAnsi="Times New Roman" w:cs="Times New Roman"/>
                <w:color w:val="000000"/>
                <w:sz w:val="24"/>
                <w:szCs w:val="24"/>
              </w:rPr>
              <w:lastRenderedPageBreak/>
              <w:t>"Югорский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12 0 01 09601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738 453,96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14 041 321,10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16 663 046,43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16 663 046,43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16 663 046,43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13 752 875,40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"Создание условий для обеспечения качественными коммунальными услугами"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13 752 875,40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"Ремонт (с заменой) </w:t>
            </w:r>
            <w:r w:rsidRPr="002B72B5">
              <w:rPr>
                <w:rFonts w:ascii="Times New Roman" w:hAnsi="Times New Roman" w:cs="Times New Roman"/>
                <w:color w:val="000000"/>
                <w:sz w:val="24"/>
                <w:szCs w:val="24"/>
              </w:rPr>
              <w:lastRenderedPageBreak/>
              <w:t>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11 102 875,40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на реализацию полномочий в сфере жилищно-коммунального комплекса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11 1 01 82591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1 761 300,00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8 901 250,40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реализацию полномочий в сфере жилищно-коммунального комплекса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01 S2591</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440 325,00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Закупка товаров, работ и услуг для обеспечения </w:t>
            </w:r>
            <w:r w:rsidRPr="002B72B5">
              <w:rPr>
                <w:rFonts w:ascii="Times New Roman" w:hAnsi="Times New Roman" w:cs="Times New Roman"/>
                <w:color w:val="000000"/>
                <w:sz w:val="24"/>
                <w:szCs w:val="24"/>
              </w:rPr>
              <w:lastRenderedPageBreak/>
              <w:t>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11 1 08 99990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11 1 09 99990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60 389 160,19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обеспечения качественными коммунальными, бытовыми услугами"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60 389 160,19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24 321 155,24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24 321 155,24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24 321 155,24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1 818 504,95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34 249 500,00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318 367 449,63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282 967 602,51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88 425 717,09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 в области энергосбережения и повышения энергетической эффективности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12 0 04 20020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9 438 951,55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185 102 933,87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185 102 933,87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185 102 933,87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современной городской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3 526 111,70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"Формирование комфортной городской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31 873 735,42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программ формирования современной городской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на реализацию мероприятий по благоустройству территорий муниципальных образований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82600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w:t>
            </w:r>
            <w:r w:rsidRPr="002B72B5">
              <w:rPr>
                <w:rFonts w:ascii="Times New Roman" w:hAnsi="Times New Roman" w:cs="Times New Roman"/>
                <w:color w:val="000000"/>
                <w:sz w:val="24"/>
                <w:szCs w:val="24"/>
              </w:rPr>
              <w:lastRenderedPageBreak/>
              <w:t>бюджета расходов на реализацию мероприятий по благоустройству территорий муниципальных образований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S2600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176 706 206,63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23 610 606,99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23 374 500,91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17 030 913,91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17 030 913,91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w:t>
            </w:r>
            <w:r w:rsidRPr="002B72B5">
              <w:rPr>
                <w:rFonts w:ascii="Times New Roman" w:hAnsi="Times New Roman" w:cs="Times New Roman"/>
                <w:color w:val="000000"/>
                <w:sz w:val="24"/>
                <w:szCs w:val="24"/>
              </w:rPr>
              <w:lastRenderedPageBreak/>
              <w:t>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236 106,08</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172 029,44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172 029,44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01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153 095 599,64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151 564 643,65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97 587 643,65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97 587 643,65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53 977 000,00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53 977 000,00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w:t>
            </w:r>
            <w:r w:rsidRPr="002B72B5">
              <w:rPr>
                <w:rFonts w:ascii="Times New Roman" w:hAnsi="Times New Roman" w:cs="Times New Roman"/>
                <w:color w:val="000000"/>
                <w:sz w:val="24"/>
                <w:szCs w:val="24"/>
              </w:rPr>
              <w:lastRenderedPageBreak/>
              <w:t>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1 530 955,99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985 733,77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985 733,77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545 222,22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545 222,22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76 938 356,23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жилищного хозяйства и содержание объектов </w:t>
            </w:r>
            <w:proofErr w:type="spellStart"/>
            <w:r w:rsidRPr="002B72B5">
              <w:rPr>
                <w:rFonts w:ascii="Times New Roman" w:hAnsi="Times New Roman" w:cs="Times New Roman"/>
                <w:color w:val="000000"/>
                <w:sz w:val="24"/>
                <w:szCs w:val="24"/>
              </w:rPr>
              <w:t>жилищно</w:t>
            </w:r>
            <w:proofErr w:type="spellEnd"/>
            <w:r w:rsidRPr="002B72B5">
              <w:rPr>
                <w:rFonts w:ascii="Times New Roman" w:hAnsi="Times New Roman" w:cs="Times New Roman"/>
                <w:color w:val="000000"/>
                <w:sz w:val="24"/>
                <w:szCs w:val="24"/>
              </w:rPr>
              <w:t xml:space="preserve"> – коммунальной инфраструктуры"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61 337 494,47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обеспечение деятельности (оказание </w:t>
            </w:r>
            <w:r w:rsidRPr="002B72B5">
              <w:rPr>
                <w:rFonts w:ascii="Times New Roman" w:hAnsi="Times New Roman" w:cs="Times New Roman"/>
                <w:color w:val="000000"/>
                <w:sz w:val="24"/>
                <w:szCs w:val="24"/>
              </w:rPr>
              <w:lastRenderedPageBreak/>
              <w:t>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61 337 494,47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48 810 298,41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48 810 298,41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12 525 196,06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12 525 196,06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12 0 01 00590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"Создание условий для обеспечения качественными коммунальными, бытовыми услугами"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15 600 861,76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15 598 261,76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15 598 261,76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12 0 02 61100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15 598 261,76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72B5">
              <w:rPr>
                <w:rFonts w:ascii="Times New Roman" w:hAnsi="Times New Roman" w:cs="Times New Roman"/>
                <w:color w:val="000000"/>
                <w:sz w:val="24"/>
                <w:szCs w:val="24"/>
              </w:rPr>
              <w:lastRenderedPageBreak/>
              <w:t>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12 0 02 84340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ОХРАНА ОКРУЖАЮЩЕЙ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163 600,00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17 398,04</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146 202,00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146 201,96</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КУЛЬТУРА, КИНЕМАТОГРАФИЯ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культуры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"Организация культурного досуга населения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"Реализация творческого </w:t>
            </w:r>
            <w:r w:rsidRPr="002B72B5">
              <w:rPr>
                <w:rFonts w:ascii="Times New Roman" w:hAnsi="Times New Roman" w:cs="Times New Roman"/>
                <w:color w:val="000000"/>
                <w:sz w:val="24"/>
                <w:szCs w:val="24"/>
              </w:rPr>
              <w:lastRenderedPageBreak/>
              <w:t>потенциала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бюджетным учреждениям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08</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06 2 01 99990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ЗДРАВООХРАНЕНИЕ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Субвенции на организацию осуществления мероприятий по проведению дезинсекции и дератизации </w:t>
            </w:r>
            <w:proofErr w:type="gramStart"/>
            <w:r w:rsidRPr="002B72B5">
              <w:rPr>
                <w:rFonts w:ascii="Times New Roman" w:hAnsi="Times New Roman" w:cs="Times New Roman"/>
                <w:color w:val="000000"/>
                <w:sz w:val="24"/>
                <w:szCs w:val="24"/>
              </w:rPr>
              <w:t>в</w:t>
            </w:r>
            <w:proofErr w:type="gramEnd"/>
            <w:r w:rsidRPr="002B72B5">
              <w:rPr>
                <w:rFonts w:ascii="Times New Roman" w:hAnsi="Times New Roman" w:cs="Times New Roman"/>
                <w:color w:val="000000"/>
                <w:sz w:val="24"/>
                <w:szCs w:val="24"/>
              </w:rPr>
              <w:t xml:space="preserve"> </w:t>
            </w:r>
            <w:proofErr w:type="gramStart"/>
            <w:r w:rsidRPr="002B72B5">
              <w:rPr>
                <w:rFonts w:ascii="Times New Roman" w:hAnsi="Times New Roman" w:cs="Times New Roman"/>
                <w:color w:val="000000"/>
                <w:sz w:val="24"/>
                <w:szCs w:val="24"/>
              </w:rPr>
              <w:t>Ханты-Мансийском</w:t>
            </w:r>
            <w:proofErr w:type="gramEnd"/>
            <w:r w:rsidRPr="002B72B5">
              <w:rPr>
                <w:rFonts w:ascii="Times New Roman" w:hAnsi="Times New Roman" w:cs="Times New Roman"/>
                <w:color w:val="000000"/>
                <w:sz w:val="24"/>
                <w:szCs w:val="24"/>
              </w:rPr>
              <w:t xml:space="preserve"> автономном округе – Югре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5 521 400,00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37 266,00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12 0 04 84280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5 484 134,00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СОЦИАЛЬНАЯ ПОЛИТИКА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"Доступная среда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дорожно-</w:t>
            </w:r>
            <w:r w:rsidRPr="002B72B5">
              <w:rPr>
                <w:rFonts w:ascii="Times New Roman" w:hAnsi="Times New Roman" w:cs="Times New Roman"/>
                <w:color w:val="000000"/>
                <w:sz w:val="24"/>
                <w:szCs w:val="24"/>
              </w:rPr>
              <w:lastRenderedPageBreak/>
              <w:t>транспортной доступности для маломобильных групп населения"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06</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01 0 02 99990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Департамент градостроительства и архитектуры Администрации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2 147 686 873,14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ОБЩЕГОСУДАРСТВЕННЫЕ ВОПРОСЫ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2B72B5">
              <w:rPr>
                <w:rFonts w:ascii="Times New Roman" w:hAnsi="Times New Roman" w:cs="Times New Roman"/>
                <w:color w:val="000000"/>
                <w:sz w:val="24"/>
                <w:szCs w:val="24"/>
              </w:rPr>
              <w:t>контроля за</w:t>
            </w:r>
            <w:proofErr w:type="gramEnd"/>
            <w:r w:rsidRPr="002B72B5">
              <w:rPr>
                <w:rFonts w:ascii="Times New Roman" w:hAnsi="Times New Roman" w:cs="Times New Roman"/>
                <w:color w:val="000000"/>
                <w:sz w:val="24"/>
                <w:szCs w:val="24"/>
              </w:rPr>
              <w:t xml:space="preserve"> его сохранностью"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14 854 716,67</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145 283,33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145 283,33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145 283,33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градостроительной деятельности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НАЦИОНАЛЬНАЯ ЭКОНОМИКА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359 277 565,43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транспортной системы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197 150 247,19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реконструкция, капитальный ремонт и ремонт объектов улично-дорожной сети города"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197 150 247,19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собственностью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195 639 100,56</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15 0 01 99990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1 511 146,63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градостроительной деятельности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2B72B5">
              <w:rPr>
                <w:rFonts w:ascii="Times New Roman" w:hAnsi="Times New Roman" w:cs="Times New Roman"/>
                <w:color w:val="000000"/>
                <w:sz w:val="24"/>
                <w:szCs w:val="24"/>
              </w:rPr>
              <w:t>контроля за</w:t>
            </w:r>
            <w:proofErr w:type="gramEnd"/>
            <w:r w:rsidRPr="002B72B5">
              <w:rPr>
                <w:rFonts w:ascii="Times New Roman" w:hAnsi="Times New Roman" w:cs="Times New Roman"/>
                <w:color w:val="000000"/>
                <w:sz w:val="24"/>
                <w:szCs w:val="24"/>
              </w:rPr>
              <w:t xml:space="preserve"> его сохранностью"</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4 057 900,00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19 0 03 61800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630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градостроительной деятельности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157 122 178,24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Основное мероприятие "Формирование градостроительной документации, совершенствование базы нормативных </w:t>
            </w:r>
            <w:r w:rsidRPr="002B72B5">
              <w:rPr>
                <w:rFonts w:ascii="Times New Roman" w:hAnsi="Times New Roman" w:cs="Times New Roman"/>
                <w:color w:val="000000"/>
                <w:sz w:val="24"/>
                <w:szCs w:val="24"/>
              </w:rPr>
              <w:lastRenderedPageBreak/>
              <w:t>документов и информационной системы обеспечения градостроительной деятельности"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23 0 01 99990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156 297 178,24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деятельности (оказание услуг) муниципальных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89 828 037,24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66 282 591,24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выплаты персоналу казенных учреждений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66 282 591,24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23 435 446,00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23 435 446,00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Уплата налогов, сборов и иных платежей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23 0 02 00590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850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Расходы на обеспечение функций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66 454 141,00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Расходы на выплаты персоналу в целях обеспечения выполнения функций </w:t>
            </w:r>
            <w:r w:rsidRPr="002B72B5">
              <w:rPr>
                <w:rFonts w:ascii="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65 377 141,00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65 377 141,00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23 0 02 02040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1 077 000,00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Прочие мероприятия органов местного самоуправления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23 0 02 02400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"Проведение экспертиз зданий и сооружений"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бюджетные ассигнования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Исполнение судебных актов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23 0 03 99990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830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ЖИЛИЩНО-КОММУНАЛЬНОЕ ХОЗЯЙСТВО</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107 347 778,62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"Проектирование и строительство инженерных сетей на территории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24 0 01 42110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жилищного и дорожного хозяйства, благоустройство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48 991 570,14</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"Обеспечение санитарного состояния и благоустройство, озеленение территории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12 0 04 99990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"Формирование современной городской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мероприятий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12 0 05 99990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"Формирование комфортной городской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Реализация программ формирования современной городской среды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12 0 F2 55550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 xml:space="preserve">Муниципальная программа "Осуществление городом Ханты-Мансийском функций административного центра Ханты-Мансийского </w:t>
            </w:r>
            <w:r w:rsidRPr="002B72B5">
              <w:rPr>
                <w:rFonts w:ascii="Times New Roman" w:hAnsi="Times New Roman" w:cs="Times New Roman"/>
                <w:color w:val="000000"/>
                <w:sz w:val="24"/>
                <w:szCs w:val="24"/>
              </w:rPr>
              <w:lastRenderedPageBreak/>
              <w:t>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13 0 02 82400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13 0 02 S2400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240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ОБРАЗОВАНИЕ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1 654 008 766,00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1 647 620 020,00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1 647 620 020,00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Инвестиции в муниципальную собственность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Региональный проект "Современная школа"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1 647 020 020,00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Консолидированные субсидии на Создание новых мест в муниципальных общеобразовательных организациях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82860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1 482 318 000,00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proofErr w:type="spellStart"/>
            <w:r w:rsidRPr="002B72B5">
              <w:rPr>
                <w:rFonts w:ascii="Times New Roman" w:hAnsi="Times New Roman" w:cs="Times New Roman"/>
                <w:color w:val="000000"/>
                <w:sz w:val="24"/>
                <w:szCs w:val="24"/>
              </w:rPr>
              <w:t>Софинансирование</w:t>
            </w:r>
            <w:proofErr w:type="spellEnd"/>
            <w:r w:rsidRPr="002B72B5">
              <w:rPr>
                <w:rFonts w:ascii="Times New Roman" w:hAnsi="Times New Roman" w:cs="Times New Roman"/>
                <w:color w:val="000000"/>
                <w:sz w:val="24"/>
                <w:szCs w:val="24"/>
              </w:rPr>
              <w:t xml:space="preserve"> за счет средств местного бюджета расходов на создание новых мест в муниципальных общеобразовательных организациях</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E1 S2860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164 702 020,00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образования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"Ресурсное обеспечение системы образования"</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образовательных организаций"</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муниципальную собственность</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03</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07 4 04 42110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lastRenderedPageBreak/>
              <w:t>СОЦИАЛЬНАЯ ПОЛИТИКА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"Обеспечение доступным и комфортным жильем жителей города Ханты-Мансийска"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10</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04</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09 0 02 42110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ФИЗИЧЕСКАЯ КУЛЬТУРА И СПОРТ</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Муниципальная программа "Развитие физической культуры и спорта в городе Ханты-Мансийске"</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05 0 00 00000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Подпрограмма "Развитие массовой физической культуры и спорта"</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05 1 00 00000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Основное мероприятие "Развитие материально-технической базы учреждений спорта и спортивных объектов"</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05 1 03 00000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Инвестиции в объекты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400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color w:val="000000"/>
                <w:sz w:val="24"/>
                <w:szCs w:val="24"/>
              </w:rPr>
            </w:pPr>
            <w:r w:rsidRPr="002B72B5">
              <w:rPr>
                <w:rFonts w:ascii="Times New Roman" w:hAnsi="Times New Roman" w:cs="Times New Roman"/>
                <w:color w:val="000000"/>
                <w:sz w:val="24"/>
                <w:szCs w:val="24"/>
              </w:rPr>
              <w:t>Бюджетные инвестиции</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11</w:t>
            </w: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02</w:t>
            </w: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05 1 03 42110</w:t>
            </w: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center"/>
              <w:rPr>
                <w:rFonts w:ascii="Times New Roman" w:hAnsi="Times New Roman" w:cs="Times New Roman"/>
                <w:color w:val="000000"/>
                <w:sz w:val="24"/>
                <w:szCs w:val="24"/>
              </w:rPr>
            </w:pPr>
            <w:r w:rsidRPr="002B72B5">
              <w:rPr>
                <w:rFonts w:ascii="Times New Roman" w:hAnsi="Times New Roman" w:cs="Times New Roman"/>
                <w:color w:val="000000"/>
                <w:sz w:val="24"/>
                <w:szCs w:val="24"/>
              </w:rPr>
              <w:t>410</w:t>
            </w: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6 049 972,49</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color w:val="000000"/>
                <w:sz w:val="24"/>
                <w:szCs w:val="24"/>
              </w:rPr>
            </w:pPr>
            <w:r w:rsidRPr="002B72B5">
              <w:rPr>
                <w:rFonts w:ascii="Times New Roman" w:hAnsi="Times New Roman" w:cs="Times New Roman"/>
                <w:color w:val="000000"/>
                <w:sz w:val="24"/>
                <w:szCs w:val="24"/>
              </w:rPr>
              <w:t>0,00</w:t>
            </w:r>
          </w:p>
        </w:tc>
      </w:tr>
      <w:tr w:rsidR="000B7B20" w:rsidRPr="002B72B5" w:rsidTr="00624F40">
        <w:tc>
          <w:tcPr>
            <w:tcW w:w="521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Всего</w:t>
            </w:r>
          </w:p>
        </w:tc>
        <w:tc>
          <w:tcPr>
            <w:tcW w:w="11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9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04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78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841188" w:rsidP="00195467">
            <w:pPr>
              <w:spacing w:line="240" w:lineRule="auto"/>
              <w:contextualSpacing/>
              <w:jc w:val="center"/>
              <w:rPr>
                <w:rFonts w:ascii="Times New Roman" w:hAnsi="Times New Roman" w:cs="Times New Roman"/>
                <w:b/>
                <w:bCs/>
                <w:color w:val="000000"/>
                <w:sz w:val="24"/>
                <w:szCs w:val="24"/>
              </w:rPr>
            </w:pPr>
          </w:p>
        </w:tc>
        <w:tc>
          <w:tcPr>
            <w:tcW w:w="227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11 492 372 355,31</w:t>
            </w:r>
          </w:p>
        </w:tc>
        <w:tc>
          <w:tcPr>
            <w:tcW w:w="215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841188" w:rsidRPr="002B72B5" w:rsidRDefault="004C1DC0" w:rsidP="00195467">
            <w:pPr>
              <w:spacing w:line="240" w:lineRule="auto"/>
              <w:contextualSpacing/>
              <w:jc w:val="right"/>
              <w:rPr>
                <w:rFonts w:ascii="Times New Roman" w:hAnsi="Times New Roman" w:cs="Times New Roman"/>
                <w:b/>
                <w:bCs/>
                <w:color w:val="000000"/>
                <w:sz w:val="24"/>
                <w:szCs w:val="24"/>
              </w:rPr>
            </w:pPr>
            <w:r w:rsidRPr="002B72B5">
              <w:rPr>
                <w:rFonts w:ascii="Times New Roman" w:hAnsi="Times New Roman" w:cs="Times New Roman"/>
                <w:b/>
                <w:bCs/>
                <w:color w:val="000000"/>
                <w:sz w:val="24"/>
                <w:szCs w:val="24"/>
              </w:rPr>
              <w:t>3 882 598 300,00</w:t>
            </w:r>
          </w:p>
        </w:tc>
      </w:tr>
    </w:tbl>
    <w:p w:rsidR="00EB01D4" w:rsidRPr="002B72B5" w:rsidRDefault="00EB01D4" w:rsidP="00195467">
      <w:pPr>
        <w:spacing w:line="240" w:lineRule="auto"/>
        <w:contextualSpacing/>
        <w:rPr>
          <w:rFonts w:ascii="Times New Roman" w:hAnsi="Times New Roman" w:cs="Times New Roman"/>
          <w:sz w:val="24"/>
          <w:szCs w:val="24"/>
        </w:rPr>
        <w:sectPr w:rsidR="00EB01D4" w:rsidRPr="002B72B5" w:rsidSect="00841188">
          <w:headerReference w:type="default" r:id="rId17"/>
          <w:footerReference w:type="default" r:id="rId18"/>
          <w:pgSz w:w="16837" w:h="11905" w:orient="landscape"/>
          <w:pgMar w:top="566" w:right="283" w:bottom="566" w:left="1133" w:header="566" w:footer="0" w:gutter="0"/>
          <w:cols w:space="720"/>
          <w:titlePg/>
        </w:sectPr>
      </w:pPr>
    </w:p>
    <w:p w:rsidR="00E77093" w:rsidRPr="002B72B5" w:rsidRDefault="002801D4" w:rsidP="00195467">
      <w:pPr>
        <w:spacing w:after="0" w:line="240" w:lineRule="auto"/>
        <w:ind w:left="-142" w:right="401"/>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1DC0" w:rsidRPr="002B72B5">
        <w:rPr>
          <w:rFonts w:ascii="Times New Roman" w:hAnsi="Times New Roman" w:cs="Times New Roman"/>
          <w:sz w:val="24"/>
          <w:szCs w:val="24"/>
        </w:rPr>
        <w:t xml:space="preserve">Приложение </w:t>
      </w:r>
      <w:r w:rsidR="00620EB1" w:rsidRPr="002B72B5">
        <w:rPr>
          <w:rFonts w:ascii="Times New Roman" w:hAnsi="Times New Roman" w:cs="Times New Roman"/>
          <w:sz w:val="24"/>
          <w:szCs w:val="24"/>
        </w:rPr>
        <w:t>6</w:t>
      </w:r>
    </w:p>
    <w:p w:rsidR="00E77093" w:rsidRPr="002B72B5" w:rsidRDefault="004C1DC0" w:rsidP="00195467">
      <w:pPr>
        <w:spacing w:after="0" w:line="240" w:lineRule="auto"/>
        <w:ind w:left="-142" w:right="401"/>
        <w:contextualSpacing/>
        <w:jc w:val="right"/>
        <w:rPr>
          <w:rFonts w:ascii="Times New Roman" w:hAnsi="Times New Roman" w:cs="Times New Roman"/>
          <w:sz w:val="24"/>
          <w:szCs w:val="24"/>
        </w:rPr>
      </w:pPr>
      <w:r w:rsidRPr="002B72B5">
        <w:rPr>
          <w:rFonts w:ascii="Times New Roman" w:hAnsi="Times New Roman" w:cs="Times New Roman"/>
          <w:sz w:val="24"/>
          <w:szCs w:val="24"/>
        </w:rPr>
        <w:t>к Решению Думы города Ханты-Мансийска</w:t>
      </w:r>
    </w:p>
    <w:p w:rsidR="002801D4" w:rsidRPr="00515B49" w:rsidRDefault="002801D4" w:rsidP="002801D4">
      <w:pPr>
        <w:spacing w:after="0"/>
        <w:ind w:left="709" w:right="-284"/>
        <w:jc w:val="center"/>
        <w:rPr>
          <w:rFonts w:ascii="Times New Roman" w:hAnsi="Times New Roman" w:cs="Times New Roman"/>
          <w:sz w:val="24"/>
          <w:szCs w:val="24"/>
        </w:rPr>
      </w:pPr>
      <w:r>
        <w:rPr>
          <w:rFonts w:ascii="Times New Roman" w:hAnsi="Times New Roman" w:cs="Times New Roman"/>
          <w:sz w:val="24"/>
          <w:szCs w:val="24"/>
        </w:rPr>
        <w:t xml:space="preserve">                                                                              от 15 апреля 2022 года  № 73</w:t>
      </w:r>
      <w:r w:rsidRPr="00515B49">
        <w:rPr>
          <w:rFonts w:ascii="Times New Roman" w:hAnsi="Times New Roman" w:cs="Times New Roman"/>
          <w:sz w:val="24"/>
          <w:szCs w:val="24"/>
        </w:rPr>
        <w:t>-</w:t>
      </w:r>
      <w:r w:rsidRPr="00515B49">
        <w:rPr>
          <w:rFonts w:ascii="Times New Roman" w:hAnsi="Times New Roman" w:cs="Times New Roman"/>
          <w:sz w:val="24"/>
          <w:szCs w:val="24"/>
          <w:lang w:val="en-US"/>
        </w:rPr>
        <w:t>VII</w:t>
      </w:r>
      <w:r w:rsidRPr="00515B49">
        <w:rPr>
          <w:rFonts w:ascii="Times New Roman" w:hAnsi="Times New Roman" w:cs="Times New Roman"/>
          <w:sz w:val="24"/>
          <w:szCs w:val="24"/>
        </w:rPr>
        <w:t xml:space="preserve"> РД</w:t>
      </w:r>
      <w:r>
        <w:rPr>
          <w:rFonts w:ascii="Times New Roman" w:hAnsi="Times New Roman" w:cs="Times New Roman"/>
          <w:sz w:val="24"/>
          <w:szCs w:val="24"/>
        </w:rPr>
        <w:t xml:space="preserve">               </w:t>
      </w:r>
    </w:p>
    <w:p w:rsidR="00E77093" w:rsidRPr="002B72B5" w:rsidRDefault="00E77093" w:rsidP="00195467">
      <w:pPr>
        <w:spacing w:after="0" w:line="240" w:lineRule="auto"/>
        <w:ind w:left="-142" w:right="401"/>
        <w:contextualSpacing/>
        <w:jc w:val="right"/>
        <w:rPr>
          <w:rFonts w:ascii="Times New Roman" w:hAnsi="Times New Roman" w:cs="Times New Roman"/>
          <w:sz w:val="24"/>
          <w:szCs w:val="24"/>
        </w:rPr>
      </w:pPr>
    </w:p>
    <w:p w:rsidR="00E77093" w:rsidRPr="002B72B5" w:rsidRDefault="00E77093" w:rsidP="00195467">
      <w:pPr>
        <w:spacing w:after="0" w:line="240" w:lineRule="auto"/>
        <w:ind w:left="-142" w:right="401"/>
        <w:contextualSpacing/>
        <w:jc w:val="right"/>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1801"/>
        <w:gridCol w:w="1800"/>
        <w:gridCol w:w="1800"/>
        <w:gridCol w:w="1800"/>
        <w:gridCol w:w="562"/>
        <w:gridCol w:w="2126"/>
      </w:tblGrid>
      <w:tr w:rsidR="000B7B20" w:rsidRPr="002B72B5" w:rsidTr="001D7179">
        <w:trPr>
          <w:cantSplit/>
          <w:trHeight w:val="545"/>
        </w:trPr>
        <w:tc>
          <w:tcPr>
            <w:tcW w:w="9889" w:type="dxa"/>
            <w:gridSpan w:val="6"/>
            <w:shd w:val="clear" w:color="auto" w:fill="auto"/>
            <w:vAlign w:val="center"/>
            <w:hideMark/>
          </w:tcPr>
          <w:p w:rsidR="00B200AE" w:rsidRPr="002B72B5" w:rsidRDefault="004C1DC0" w:rsidP="00195467">
            <w:pPr>
              <w:spacing w:after="0" w:line="240" w:lineRule="auto"/>
              <w:ind w:left="-142" w:right="-108"/>
              <w:contextualSpacing/>
              <w:jc w:val="center"/>
              <w:rPr>
                <w:rFonts w:ascii="Times New Roman" w:hAnsi="Times New Roman" w:cs="Times New Roman"/>
                <w:sz w:val="24"/>
                <w:szCs w:val="24"/>
              </w:rPr>
            </w:pPr>
            <w:r w:rsidRPr="002B72B5">
              <w:rPr>
                <w:rFonts w:ascii="Times New Roman" w:hAnsi="Times New Roman" w:cs="Times New Roman"/>
                <w:sz w:val="24"/>
                <w:szCs w:val="24"/>
              </w:rPr>
              <w:t>Источники финансирования дефицита бюджета города</w:t>
            </w:r>
          </w:p>
          <w:p w:rsidR="001D7179" w:rsidRPr="002B72B5" w:rsidRDefault="004C1DC0" w:rsidP="00195467">
            <w:pPr>
              <w:spacing w:after="0" w:line="240" w:lineRule="auto"/>
              <w:ind w:left="-142" w:right="-108"/>
              <w:contextualSpacing/>
              <w:jc w:val="center"/>
              <w:rPr>
                <w:rFonts w:ascii="Times New Roman" w:hAnsi="Times New Roman" w:cs="Times New Roman"/>
                <w:sz w:val="24"/>
                <w:szCs w:val="24"/>
              </w:rPr>
            </w:pPr>
            <w:r w:rsidRPr="002B72B5">
              <w:rPr>
                <w:rFonts w:ascii="Times New Roman" w:hAnsi="Times New Roman" w:cs="Times New Roman"/>
                <w:sz w:val="24"/>
                <w:szCs w:val="24"/>
              </w:rPr>
              <w:t>Ханты-Мансийска на 20</w:t>
            </w:r>
            <w:r w:rsidR="00587E6C" w:rsidRPr="002B72B5">
              <w:rPr>
                <w:rFonts w:ascii="Times New Roman" w:hAnsi="Times New Roman" w:cs="Times New Roman"/>
                <w:sz w:val="24"/>
                <w:szCs w:val="24"/>
              </w:rPr>
              <w:t>2</w:t>
            </w:r>
            <w:r w:rsidR="008E7E43" w:rsidRPr="002B72B5">
              <w:rPr>
                <w:rFonts w:ascii="Times New Roman" w:hAnsi="Times New Roman" w:cs="Times New Roman"/>
                <w:sz w:val="24"/>
                <w:szCs w:val="24"/>
              </w:rPr>
              <w:t>2</w:t>
            </w:r>
            <w:r w:rsidRPr="002B72B5">
              <w:rPr>
                <w:rFonts w:ascii="Times New Roman" w:hAnsi="Times New Roman" w:cs="Times New Roman"/>
                <w:sz w:val="24"/>
                <w:szCs w:val="24"/>
              </w:rPr>
              <w:t xml:space="preserve"> год</w:t>
            </w:r>
          </w:p>
        </w:tc>
      </w:tr>
      <w:tr w:rsidR="000B7B20" w:rsidRPr="002B72B5" w:rsidTr="001D7179">
        <w:trPr>
          <w:cantSplit/>
          <w:trHeight w:val="267"/>
        </w:trPr>
        <w:tc>
          <w:tcPr>
            <w:tcW w:w="1801" w:type="dxa"/>
            <w:shd w:val="clear" w:color="auto" w:fill="auto"/>
            <w:noWrap/>
            <w:vAlign w:val="bottom"/>
            <w:hideMark/>
          </w:tcPr>
          <w:p w:rsidR="00A57ABA" w:rsidRPr="002B72B5" w:rsidRDefault="00A57ABA" w:rsidP="00195467">
            <w:pPr>
              <w:spacing w:line="240" w:lineRule="auto"/>
              <w:contextualSpacing/>
              <w:jc w:val="right"/>
              <w:rPr>
                <w:rFonts w:ascii="Times New Roman" w:hAnsi="Times New Roman" w:cs="Times New Roman"/>
                <w:sz w:val="24"/>
                <w:szCs w:val="24"/>
              </w:rPr>
            </w:pPr>
          </w:p>
        </w:tc>
        <w:tc>
          <w:tcPr>
            <w:tcW w:w="1800" w:type="dxa"/>
            <w:shd w:val="clear" w:color="auto" w:fill="auto"/>
            <w:noWrap/>
            <w:vAlign w:val="bottom"/>
            <w:hideMark/>
          </w:tcPr>
          <w:p w:rsidR="00A57ABA" w:rsidRPr="002B72B5" w:rsidRDefault="00A57ABA" w:rsidP="00195467">
            <w:pPr>
              <w:spacing w:after="0" w:line="240" w:lineRule="auto"/>
              <w:contextualSpacing/>
              <w:rPr>
                <w:rFonts w:ascii="Times New Roman" w:hAnsi="Times New Roman" w:cs="Times New Roman"/>
                <w:sz w:val="24"/>
                <w:szCs w:val="24"/>
              </w:rPr>
            </w:pPr>
          </w:p>
        </w:tc>
        <w:tc>
          <w:tcPr>
            <w:tcW w:w="1800" w:type="dxa"/>
            <w:vAlign w:val="bottom"/>
          </w:tcPr>
          <w:p w:rsidR="00A57ABA" w:rsidRPr="002B72B5" w:rsidRDefault="00A57ABA" w:rsidP="00195467">
            <w:pPr>
              <w:spacing w:line="240" w:lineRule="auto"/>
              <w:contextualSpacing/>
              <w:jc w:val="right"/>
              <w:rPr>
                <w:rFonts w:ascii="Times New Roman" w:hAnsi="Times New Roman" w:cs="Times New Roman"/>
                <w:sz w:val="24"/>
                <w:szCs w:val="24"/>
              </w:rPr>
            </w:pPr>
          </w:p>
        </w:tc>
        <w:tc>
          <w:tcPr>
            <w:tcW w:w="1800" w:type="dxa"/>
            <w:vAlign w:val="bottom"/>
          </w:tcPr>
          <w:p w:rsidR="00A57ABA" w:rsidRPr="002B72B5" w:rsidRDefault="00A57ABA" w:rsidP="00195467">
            <w:pPr>
              <w:spacing w:after="0" w:line="240" w:lineRule="auto"/>
              <w:contextualSpacing/>
              <w:rPr>
                <w:rFonts w:ascii="Times New Roman" w:hAnsi="Times New Roman" w:cs="Times New Roman"/>
                <w:sz w:val="24"/>
                <w:szCs w:val="24"/>
              </w:rPr>
            </w:pPr>
          </w:p>
        </w:tc>
        <w:tc>
          <w:tcPr>
            <w:tcW w:w="562" w:type="dxa"/>
            <w:vAlign w:val="bottom"/>
          </w:tcPr>
          <w:p w:rsidR="00A57ABA" w:rsidRPr="002B72B5" w:rsidRDefault="00A57ABA" w:rsidP="00195467">
            <w:pPr>
              <w:spacing w:line="240" w:lineRule="auto"/>
              <w:contextualSpacing/>
              <w:jc w:val="right"/>
              <w:rPr>
                <w:rFonts w:ascii="Times New Roman" w:hAnsi="Times New Roman" w:cs="Times New Roman"/>
                <w:sz w:val="24"/>
                <w:szCs w:val="24"/>
              </w:rPr>
            </w:pPr>
          </w:p>
        </w:tc>
        <w:tc>
          <w:tcPr>
            <w:tcW w:w="2126" w:type="dxa"/>
            <w:vAlign w:val="bottom"/>
          </w:tcPr>
          <w:p w:rsidR="00A57ABA" w:rsidRPr="002B72B5" w:rsidRDefault="004C1DC0" w:rsidP="00195467">
            <w:pPr>
              <w:spacing w:after="0" w:line="240" w:lineRule="auto"/>
              <w:ind w:right="175"/>
              <w:contextualSpacing/>
              <w:jc w:val="right"/>
              <w:rPr>
                <w:rFonts w:ascii="Times New Roman" w:hAnsi="Times New Roman" w:cs="Times New Roman"/>
                <w:sz w:val="24"/>
                <w:szCs w:val="24"/>
              </w:rPr>
            </w:pPr>
            <w:r w:rsidRPr="002B72B5">
              <w:rPr>
                <w:rFonts w:ascii="Times New Roman" w:hAnsi="Times New Roman" w:cs="Times New Roman"/>
                <w:sz w:val="24"/>
                <w:szCs w:val="24"/>
              </w:rPr>
              <w:t xml:space="preserve">                   рублей </w:t>
            </w:r>
          </w:p>
        </w:tc>
      </w:tr>
    </w:tbl>
    <w:tbl>
      <w:tblPr>
        <w:tblStyle w:val="a5"/>
        <w:tblW w:w="9889" w:type="dxa"/>
        <w:tblLayout w:type="fixed"/>
        <w:tblLook w:val="04A0" w:firstRow="1" w:lastRow="0" w:firstColumn="1" w:lastColumn="0" w:noHBand="0" w:noVBand="1"/>
      </w:tblPr>
      <w:tblGrid>
        <w:gridCol w:w="3085"/>
        <w:gridCol w:w="4678"/>
        <w:gridCol w:w="2126"/>
      </w:tblGrid>
      <w:tr w:rsidR="000B7B20" w:rsidRPr="002B72B5" w:rsidTr="00B200AE">
        <w:trPr>
          <w:tblHeader/>
        </w:trPr>
        <w:tc>
          <w:tcPr>
            <w:tcW w:w="3085" w:type="dxa"/>
            <w:vAlign w:val="center"/>
          </w:tcPr>
          <w:p w:rsidR="00B200AE"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Код</w:t>
            </w:r>
          </w:p>
        </w:tc>
        <w:tc>
          <w:tcPr>
            <w:tcW w:w="4678" w:type="dxa"/>
            <w:vAlign w:val="center"/>
          </w:tcPr>
          <w:p w:rsidR="00B200AE"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 xml:space="preserve">Наименование </w:t>
            </w:r>
            <w:proofErr w:type="gramStart"/>
            <w:r w:rsidRPr="002B72B5">
              <w:rPr>
                <w:rFonts w:ascii="Times New Roman" w:hAnsi="Times New Roman"/>
                <w:sz w:val="24"/>
                <w:szCs w:val="24"/>
              </w:rPr>
              <w:t xml:space="preserve">видов источников    </w:t>
            </w:r>
            <w:r w:rsidRPr="002B72B5">
              <w:rPr>
                <w:rFonts w:ascii="Times New Roman" w:hAnsi="Times New Roman"/>
                <w:sz w:val="24"/>
                <w:szCs w:val="24"/>
              </w:rPr>
              <w:br/>
              <w:t>финансирования дефицита бюджета</w:t>
            </w:r>
            <w:proofErr w:type="gramEnd"/>
          </w:p>
        </w:tc>
        <w:tc>
          <w:tcPr>
            <w:tcW w:w="2126" w:type="dxa"/>
            <w:vAlign w:val="center"/>
          </w:tcPr>
          <w:p w:rsidR="00B200AE"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 xml:space="preserve">Сумма на 2022 год </w:t>
            </w:r>
          </w:p>
        </w:tc>
      </w:tr>
      <w:tr w:rsidR="000B7B20" w:rsidRPr="002B72B5" w:rsidTr="00B200AE">
        <w:tc>
          <w:tcPr>
            <w:tcW w:w="3085" w:type="dxa"/>
            <w:vAlign w:val="center"/>
          </w:tcPr>
          <w:p w:rsidR="00B200AE"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1</w:t>
            </w:r>
          </w:p>
        </w:tc>
        <w:tc>
          <w:tcPr>
            <w:tcW w:w="4678" w:type="dxa"/>
            <w:vAlign w:val="center"/>
          </w:tcPr>
          <w:p w:rsidR="00B200AE"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2</w:t>
            </w:r>
          </w:p>
        </w:tc>
        <w:tc>
          <w:tcPr>
            <w:tcW w:w="2126" w:type="dxa"/>
            <w:vAlign w:val="center"/>
          </w:tcPr>
          <w:p w:rsidR="00B200AE"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3</w:t>
            </w:r>
          </w:p>
        </w:tc>
      </w:tr>
      <w:tr w:rsidR="000B7B20" w:rsidRPr="002B72B5" w:rsidTr="00624F40">
        <w:tc>
          <w:tcPr>
            <w:tcW w:w="3085" w:type="dxa"/>
            <w:vAlign w:val="center"/>
          </w:tcPr>
          <w:p w:rsidR="0004451B" w:rsidRPr="002B72B5" w:rsidRDefault="004C1DC0" w:rsidP="00195467">
            <w:pPr>
              <w:spacing w:line="240" w:lineRule="auto"/>
              <w:contextualSpacing/>
              <w:jc w:val="center"/>
              <w:rPr>
                <w:rFonts w:ascii="Times New Roman" w:eastAsiaTheme="minorHAnsi" w:hAnsi="Times New Roman"/>
                <w:sz w:val="24"/>
                <w:szCs w:val="24"/>
                <w:lang w:eastAsia="en-US"/>
              </w:rPr>
            </w:pPr>
            <w:r w:rsidRPr="002B72B5">
              <w:rPr>
                <w:rFonts w:ascii="Times New Roman" w:eastAsiaTheme="minorHAnsi" w:hAnsi="Times New Roman"/>
                <w:b/>
                <w:sz w:val="24"/>
                <w:szCs w:val="24"/>
                <w:lang w:eastAsia="en-US"/>
              </w:rPr>
              <w:t>050 01 03 00 00 00 0000 000</w:t>
            </w:r>
          </w:p>
        </w:tc>
        <w:tc>
          <w:tcPr>
            <w:tcW w:w="4678" w:type="dxa"/>
            <w:vAlign w:val="center"/>
          </w:tcPr>
          <w:p w:rsidR="0004451B" w:rsidRPr="002B72B5" w:rsidRDefault="004C1DC0" w:rsidP="00195467">
            <w:pPr>
              <w:autoSpaceDE w:val="0"/>
              <w:autoSpaceDN w:val="0"/>
              <w:adjustRightInd w:val="0"/>
              <w:spacing w:line="240" w:lineRule="auto"/>
              <w:contextualSpacing/>
              <w:jc w:val="both"/>
              <w:rPr>
                <w:rFonts w:ascii="Times New Roman" w:eastAsiaTheme="minorHAnsi" w:hAnsi="Times New Roman"/>
                <w:b/>
                <w:bCs/>
                <w:sz w:val="24"/>
                <w:szCs w:val="24"/>
                <w:lang w:eastAsia="en-US"/>
              </w:rPr>
            </w:pPr>
            <w:r w:rsidRPr="002B72B5">
              <w:rPr>
                <w:rFonts w:ascii="Times New Roman" w:eastAsiaTheme="minorHAnsi" w:hAnsi="Times New Roman"/>
                <w:b/>
                <w:bCs/>
                <w:sz w:val="24"/>
                <w:szCs w:val="24"/>
                <w:lang w:eastAsia="en-US"/>
              </w:rPr>
              <w:t>Бюджетные кредиты из других бюджетов бюджетной системы Российской Федерации</w:t>
            </w:r>
          </w:p>
          <w:p w:rsidR="0004451B" w:rsidRPr="002B72B5" w:rsidRDefault="0004451B" w:rsidP="00195467">
            <w:pPr>
              <w:spacing w:line="240" w:lineRule="auto"/>
              <w:contextualSpacing/>
              <w:rPr>
                <w:rFonts w:ascii="Times New Roman" w:hAnsi="Times New Roman"/>
                <w:color w:val="000000"/>
                <w:sz w:val="24"/>
                <w:szCs w:val="24"/>
              </w:rPr>
            </w:pPr>
          </w:p>
        </w:tc>
        <w:tc>
          <w:tcPr>
            <w:tcW w:w="2126" w:type="dxa"/>
            <w:vAlign w:val="center"/>
          </w:tcPr>
          <w:p w:rsidR="0004451B" w:rsidRPr="002B72B5" w:rsidRDefault="004C1DC0" w:rsidP="00195467">
            <w:pPr>
              <w:spacing w:line="240" w:lineRule="auto"/>
              <w:contextualSpacing/>
              <w:jc w:val="center"/>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40 000 000,00</w:t>
            </w:r>
          </w:p>
        </w:tc>
      </w:tr>
      <w:tr w:rsidR="000B7B20" w:rsidRPr="002B72B5" w:rsidTr="00624F40">
        <w:tc>
          <w:tcPr>
            <w:tcW w:w="3085" w:type="dxa"/>
            <w:vAlign w:val="center"/>
          </w:tcPr>
          <w:p w:rsidR="0004451B" w:rsidRPr="002B72B5" w:rsidRDefault="004C1DC0" w:rsidP="00195467">
            <w:pPr>
              <w:autoSpaceDE w:val="0"/>
              <w:autoSpaceDN w:val="0"/>
              <w:adjustRightInd w:val="0"/>
              <w:spacing w:line="240" w:lineRule="auto"/>
              <w:contextualSpacing/>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050 01 03 01 00 04 0000 710</w:t>
            </w:r>
          </w:p>
          <w:p w:rsidR="0004451B" w:rsidRPr="002B72B5" w:rsidRDefault="0004451B" w:rsidP="00195467">
            <w:pPr>
              <w:spacing w:line="240" w:lineRule="auto"/>
              <w:contextualSpacing/>
              <w:jc w:val="center"/>
              <w:rPr>
                <w:rFonts w:ascii="Times New Roman" w:eastAsiaTheme="minorHAnsi" w:hAnsi="Times New Roman"/>
                <w:sz w:val="24"/>
                <w:szCs w:val="24"/>
                <w:lang w:eastAsia="en-US"/>
              </w:rPr>
            </w:pPr>
          </w:p>
        </w:tc>
        <w:tc>
          <w:tcPr>
            <w:tcW w:w="4678" w:type="dxa"/>
            <w:vAlign w:val="center"/>
          </w:tcPr>
          <w:p w:rsidR="0004451B" w:rsidRPr="002B72B5" w:rsidRDefault="004C1DC0" w:rsidP="00195467">
            <w:pPr>
              <w:autoSpaceDE w:val="0"/>
              <w:autoSpaceDN w:val="0"/>
              <w:adjustRightInd w:val="0"/>
              <w:spacing w:line="240" w:lineRule="auto"/>
              <w:contextualSpacing/>
              <w:jc w:val="both"/>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p w:rsidR="0004451B" w:rsidRPr="002B72B5" w:rsidRDefault="0004451B" w:rsidP="00195467">
            <w:pPr>
              <w:spacing w:line="240" w:lineRule="auto"/>
              <w:contextualSpacing/>
              <w:rPr>
                <w:rFonts w:ascii="Times New Roman" w:hAnsi="Times New Roman"/>
                <w:color w:val="000000"/>
                <w:sz w:val="24"/>
                <w:szCs w:val="24"/>
              </w:rPr>
            </w:pPr>
          </w:p>
        </w:tc>
        <w:tc>
          <w:tcPr>
            <w:tcW w:w="2126" w:type="dxa"/>
            <w:vAlign w:val="center"/>
          </w:tcPr>
          <w:p w:rsidR="0004451B" w:rsidRPr="002B72B5" w:rsidRDefault="004C1DC0" w:rsidP="00195467">
            <w:pPr>
              <w:spacing w:line="240" w:lineRule="auto"/>
              <w:contextualSpacing/>
              <w:jc w:val="center"/>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160 000 000,00</w:t>
            </w:r>
          </w:p>
        </w:tc>
      </w:tr>
      <w:tr w:rsidR="000B7B20" w:rsidRPr="002B72B5" w:rsidTr="00624F40">
        <w:tc>
          <w:tcPr>
            <w:tcW w:w="3085" w:type="dxa"/>
            <w:vAlign w:val="center"/>
          </w:tcPr>
          <w:p w:rsidR="0004451B" w:rsidRPr="002B72B5" w:rsidRDefault="004C1DC0" w:rsidP="00195467">
            <w:pPr>
              <w:autoSpaceDE w:val="0"/>
              <w:autoSpaceDN w:val="0"/>
              <w:adjustRightInd w:val="0"/>
              <w:spacing w:line="240" w:lineRule="auto"/>
              <w:contextualSpacing/>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000 01 03 01 00 04 0000 810</w:t>
            </w:r>
          </w:p>
          <w:p w:rsidR="0004451B" w:rsidRPr="002B72B5" w:rsidRDefault="0004451B" w:rsidP="00195467">
            <w:pPr>
              <w:spacing w:line="240" w:lineRule="auto"/>
              <w:contextualSpacing/>
              <w:jc w:val="center"/>
              <w:rPr>
                <w:rFonts w:ascii="Times New Roman" w:eastAsiaTheme="minorHAnsi" w:hAnsi="Times New Roman"/>
                <w:sz w:val="24"/>
                <w:szCs w:val="24"/>
                <w:lang w:eastAsia="en-US"/>
              </w:rPr>
            </w:pPr>
          </w:p>
        </w:tc>
        <w:tc>
          <w:tcPr>
            <w:tcW w:w="4678" w:type="dxa"/>
            <w:vAlign w:val="center"/>
          </w:tcPr>
          <w:p w:rsidR="0004451B" w:rsidRPr="002B72B5" w:rsidRDefault="004C1DC0" w:rsidP="00195467">
            <w:pPr>
              <w:autoSpaceDE w:val="0"/>
              <w:autoSpaceDN w:val="0"/>
              <w:adjustRightInd w:val="0"/>
              <w:spacing w:line="240" w:lineRule="auto"/>
              <w:contextualSpacing/>
              <w:jc w:val="both"/>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p w:rsidR="0004451B" w:rsidRPr="002B72B5" w:rsidRDefault="0004451B" w:rsidP="00195467">
            <w:pPr>
              <w:spacing w:line="240" w:lineRule="auto"/>
              <w:contextualSpacing/>
              <w:rPr>
                <w:rFonts w:ascii="Times New Roman" w:hAnsi="Times New Roman"/>
                <w:color w:val="000000"/>
                <w:sz w:val="24"/>
                <w:szCs w:val="24"/>
              </w:rPr>
            </w:pPr>
          </w:p>
        </w:tc>
        <w:tc>
          <w:tcPr>
            <w:tcW w:w="2126" w:type="dxa"/>
            <w:vAlign w:val="center"/>
          </w:tcPr>
          <w:p w:rsidR="0004451B" w:rsidRPr="002B72B5" w:rsidRDefault="004C1DC0" w:rsidP="00195467">
            <w:pPr>
              <w:spacing w:line="240" w:lineRule="auto"/>
              <w:contextualSpacing/>
              <w:jc w:val="center"/>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1</w:t>
            </w:r>
            <w:r w:rsidR="003775A1" w:rsidRPr="002B72B5">
              <w:rPr>
                <w:rFonts w:ascii="Times New Roman" w:eastAsiaTheme="minorHAnsi" w:hAnsi="Times New Roman"/>
                <w:sz w:val="24"/>
                <w:szCs w:val="24"/>
                <w:lang w:eastAsia="en-US"/>
              </w:rPr>
              <w:t>2</w:t>
            </w:r>
            <w:r w:rsidRPr="002B72B5">
              <w:rPr>
                <w:rFonts w:ascii="Times New Roman" w:eastAsiaTheme="minorHAnsi" w:hAnsi="Times New Roman"/>
                <w:sz w:val="24"/>
                <w:szCs w:val="24"/>
                <w:lang w:eastAsia="en-US"/>
              </w:rPr>
              <w:t>0 000 000,00</w:t>
            </w:r>
          </w:p>
        </w:tc>
      </w:tr>
      <w:tr w:rsidR="000B7B20" w:rsidRPr="002B72B5" w:rsidTr="00B200AE">
        <w:tc>
          <w:tcPr>
            <w:tcW w:w="3085" w:type="dxa"/>
            <w:vAlign w:val="center"/>
          </w:tcPr>
          <w:p w:rsidR="0004451B" w:rsidRPr="002B72B5" w:rsidRDefault="004C1DC0" w:rsidP="00195467">
            <w:pPr>
              <w:spacing w:line="240" w:lineRule="auto"/>
              <w:contextualSpacing/>
              <w:jc w:val="center"/>
              <w:rPr>
                <w:rFonts w:ascii="Times New Roman" w:hAnsi="Times New Roman"/>
                <w:b/>
                <w:sz w:val="24"/>
                <w:szCs w:val="24"/>
              </w:rPr>
            </w:pPr>
            <w:r w:rsidRPr="002B72B5">
              <w:rPr>
                <w:rFonts w:ascii="Times New Roman" w:hAnsi="Times New Roman"/>
                <w:b/>
                <w:sz w:val="24"/>
                <w:szCs w:val="24"/>
              </w:rPr>
              <w:t>000 01 05 00 00 00 0000 000</w:t>
            </w:r>
          </w:p>
        </w:tc>
        <w:tc>
          <w:tcPr>
            <w:tcW w:w="4678" w:type="dxa"/>
            <w:vAlign w:val="center"/>
          </w:tcPr>
          <w:p w:rsidR="0004451B" w:rsidRPr="002B72B5" w:rsidRDefault="004C1DC0" w:rsidP="00195467">
            <w:pPr>
              <w:spacing w:line="240" w:lineRule="auto"/>
              <w:contextualSpacing/>
              <w:rPr>
                <w:rFonts w:ascii="Times New Roman" w:hAnsi="Times New Roman"/>
                <w:b/>
                <w:sz w:val="24"/>
                <w:szCs w:val="24"/>
              </w:rPr>
            </w:pPr>
            <w:r w:rsidRPr="002B72B5">
              <w:rPr>
                <w:rFonts w:ascii="Times New Roman" w:hAnsi="Times New Roman"/>
                <w:b/>
                <w:sz w:val="24"/>
                <w:szCs w:val="24"/>
              </w:rPr>
              <w:t>Изменение остатков средств на счетах по учету средств бюджетов</w:t>
            </w:r>
          </w:p>
        </w:tc>
        <w:tc>
          <w:tcPr>
            <w:tcW w:w="2126" w:type="dxa"/>
            <w:vAlign w:val="center"/>
          </w:tcPr>
          <w:p w:rsidR="0004451B" w:rsidRPr="002B72B5" w:rsidRDefault="00E31B11" w:rsidP="00195467">
            <w:pPr>
              <w:spacing w:line="240" w:lineRule="auto"/>
              <w:contextualSpacing/>
              <w:jc w:val="center"/>
              <w:rPr>
                <w:rFonts w:ascii="Times New Roman" w:hAnsi="Times New Roman"/>
                <w:b/>
                <w:sz w:val="24"/>
                <w:szCs w:val="24"/>
              </w:rPr>
            </w:pPr>
            <w:r>
              <w:rPr>
                <w:rFonts w:ascii="Times New Roman" w:hAnsi="Times New Roman"/>
                <w:b/>
                <w:sz w:val="24"/>
                <w:szCs w:val="24"/>
                <w:lang w:val="en-US"/>
              </w:rPr>
              <w:t>387</w:t>
            </w:r>
            <w:r w:rsidR="004C1DC0" w:rsidRPr="002B72B5">
              <w:rPr>
                <w:rFonts w:ascii="Times New Roman" w:hAnsi="Times New Roman"/>
                <w:b/>
                <w:sz w:val="24"/>
                <w:szCs w:val="24"/>
              </w:rPr>
              <w:t> 458 </w:t>
            </w:r>
            <w:r w:rsidR="00BB1CF6" w:rsidRPr="002B72B5">
              <w:rPr>
                <w:rFonts w:ascii="Times New Roman" w:hAnsi="Times New Roman"/>
                <w:b/>
                <w:sz w:val="24"/>
                <w:szCs w:val="24"/>
              </w:rPr>
              <w:t>316</w:t>
            </w:r>
            <w:r w:rsidR="004C1DC0" w:rsidRPr="002B72B5">
              <w:rPr>
                <w:rFonts w:ascii="Times New Roman" w:hAnsi="Times New Roman"/>
                <w:b/>
                <w:sz w:val="24"/>
                <w:szCs w:val="24"/>
              </w:rPr>
              <w:t>,82</w:t>
            </w:r>
          </w:p>
        </w:tc>
      </w:tr>
      <w:tr w:rsidR="000B7B20" w:rsidRPr="002B72B5" w:rsidTr="0004451B">
        <w:trPr>
          <w:trHeight w:val="545"/>
        </w:trPr>
        <w:tc>
          <w:tcPr>
            <w:tcW w:w="7763" w:type="dxa"/>
            <w:gridSpan w:val="2"/>
            <w:vAlign w:val="center"/>
          </w:tcPr>
          <w:p w:rsidR="0004451B" w:rsidRPr="002B72B5" w:rsidRDefault="004C1DC0" w:rsidP="00195467">
            <w:pPr>
              <w:spacing w:line="240" w:lineRule="auto"/>
              <w:contextualSpacing/>
              <w:jc w:val="center"/>
              <w:rPr>
                <w:rFonts w:ascii="Times New Roman" w:hAnsi="Times New Roman"/>
                <w:b/>
                <w:sz w:val="24"/>
                <w:szCs w:val="24"/>
              </w:rPr>
            </w:pPr>
            <w:r w:rsidRPr="002B72B5">
              <w:rPr>
                <w:rFonts w:ascii="Times New Roman" w:hAnsi="Times New Roman"/>
                <w:b/>
                <w:sz w:val="24"/>
                <w:szCs w:val="24"/>
              </w:rPr>
              <w:t>Всего источников финансирования дефицита бюджета</w:t>
            </w:r>
          </w:p>
        </w:tc>
        <w:tc>
          <w:tcPr>
            <w:tcW w:w="2126" w:type="dxa"/>
            <w:vAlign w:val="center"/>
          </w:tcPr>
          <w:p w:rsidR="0004451B" w:rsidRPr="002B72B5" w:rsidRDefault="004C1DC0" w:rsidP="00195467">
            <w:pPr>
              <w:spacing w:line="240" w:lineRule="auto"/>
              <w:contextualSpacing/>
              <w:jc w:val="center"/>
              <w:rPr>
                <w:rFonts w:ascii="Times New Roman" w:hAnsi="Times New Roman"/>
                <w:b/>
                <w:sz w:val="24"/>
                <w:szCs w:val="24"/>
              </w:rPr>
            </w:pPr>
            <w:r w:rsidRPr="002B72B5">
              <w:rPr>
                <w:rFonts w:ascii="Times New Roman" w:hAnsi="Times New Roman"/>
                <w:b/>
                <w:sz w:val="24"/>
                <w:szCs w:val="24"/>
              </w:rPr>
              <w:t xml:space="preserve">427 458 </w:t>
            </w:r>
            <w:r w:rsidR="00BB1CF6" w:rsidRPr="002B72B5">
              <w:rPr>
                <w:rFonts w:ascii="Times New Roman" w:hAnsi="Times New Roman"/>
                <w:b/>
                <w:sz w:val="24"/>
                <w:szCs w:val="24"/>
              </w:rPr>
              <w:t>316</w:t>
            </w:r>
            <w:r w:rsidRPr="002B72B5">
              <w:rPr>
                <w:rFonts w:ascii="Times New Roman" w:hAnsi="Times New Roman"/>
                <w:b/>
                <w:sz w:val="24"/>
                <w:szCs w:val="24"/>
              </w:rPr>
              <w:t>,82</w:t>
            </w:r>
          </w:p>
        </w:tc>
      </w:tr>
    </w:tbl>
    <w:p w:rsidR="00A57ABA" w:rsidRPr="002B72B5" w:rsidRDefault="00A57ABA" w:rsidP="00195467">
      <w:pPr>
        <w:spacing w:afterLines="200" w:after="480" w:line="240" w:lineRule="auto"/>
        <w:contextualSpacing/>
        <w:rPr>
          <w:rFonts w:ascii="Times New Roman" w:hAnsi="Times New Roman" w:cs="Times New Roman"/>
          <w:sz w:val="24"/>
          <w:szCs w:val="24"/>
        </w:rPr>
      </w:pPr>
    </w:p>
    <w:p w:rsidR="00620EB1" w:rsidRPr="002B72B5" w:rsidRDefault="00620EB1" w:rsidP="00195467">
      <w:pPr>
        <w:spacing w:afterLines="200" w:after="480" w:line="240" w:lineRule="auto"/>
        <w:contextualSpacing/>
        <w:rPr>
          <w:rFonts w:ascii="Times New Roman" w:hAnsi="Times New Roman" w:cs="Times New Roman"/>
          <w:sz w:val="24"/>
          <w:szCs w:val="24"/>
        </w:rPr>
      </w:pPr>
    </w:p>
    <w:p w:rsidR="00620EB1" w:rsidRPr="002B72B5" w:rsidRDefault="00620EB1" w:rsidP="00195467">
      <w:pPr>
        <w:spacing w:afterLines="200" w:after="480" w:line="240" w:lineRule="auto"/>
        <w:contextualSpacing/>
        <w:rPr>
          <w:rFonts w:ascii="Times New Roman" w:hAnsi="Times New Roman" w:cs="Times New Roman"/>
          <w:sz w:val="24"/>
          <w:szCs w:val="24"/>
        </w:rPr>
      </w:pPr>
    </w:p>
    <w:p w:rsidR="00620EB1" w:rsidRPr="002B72B5" w:rsidRDefault="00620EB1" w:rsidP="00195467">
      <w:pPr>
        <w:spacing w:afterLines="200" w:after="480" w:line="240" w:lineRule="auto"/>
        <w:contextualSpacing/>
        <w:rPr>
          <w:rFonts w:ascii="Times New Roman" w:hAnsi="Times New Roman" w:cs="Times New Roman"/>
          <w:sz w:val="24"/>
          <w:szCs w:val="24"/>
        </w:rPr>
        <w:sectPr w:rsidR="00620EB1" w:rsidRPr="002B72B5" w:rsidSect="00C66AB3">
          <w:headerReference w:type="default" r:id="rId19"/>
          <w:pgSz w:w="11906" w:h="16838"/>
          <w:pgMar w:top="862" w:right="862" w:bottom="862" w:left="862" w:header="709" w:footer="709" w:gutter="0"/>
          <w:cols w:space="708"/>
          <w:docGrid w:linePitch="360"/>
        </w:sectPr>
      </w:pPr>
    </w:p>
    <w:p w:rsidR="00E31B11" w:rsidRPr="002B72B5" w:rsidRDefault="00E31B11" w:rsidP="00E31B11">
      <w:pPr>
        <w:tabs>
          <w:tab w:val="left" w:pos="10206"/>
        </w:tabs>
        <w:spacing w:after="0" w:line="240" w:lineRule="auto"/>
        <w:ind w:right="-24"/>
        <w:contextualSpacing/>
        <w:jc w:val="right"/>
        <w:rPr>
          <w:rFonts w:ascii="Times New Roman" w:hAnsi="Times New Roman" w:cs="Times New Roman"/>
          <w:sz w:val="24"/>
          <w:szCs w:val="24"/>
        </w:rPr>
      </w:pPr>
      <w:r w:rsidRPr="002B72B5">
        <w:rPr>
          <w:rFonts w:ascii="Times New Roman" w:hAnsi="Times New Roman" w:cs="Times New Roman"/>
          <w:sz w:val="24"/>
          <w:szCs w:val="24"/>
        </w:rPr>
        <w:lastRenderedPageBreak/>
        <w:t>Приложение 7</w:t>
      </w:r>
    </w:p>
    <w:p w:rsidR="00E31B11" w:rsidRPr="002B72B5" w:rsidRDefault="00E31B11" w:rsidP="00E31B11">
      <w:pPr>
        <w:tabs>
          <w:tab w:val="left" w:pos="10206"/>
        </w:tabs>
        <w:spacing w:after="0" w:line="240" w:lineRule="auto"/>
        <w:ind w:right="-24"/>
        <w:contextualSpacing/>
        <w:jc w:val="right"/>
        <w:rPr>
          <w:rFonts w:ascii="Times New Roman" w:hAnsi="Times New Roman" w:cs="Times New Roman"/>
          <w:sz w:val="24"/>
          <w:szCs w:val="24"/>
        </w:rPr>
      </w:pPr>
      <w:r w:rsidRPr="002B72B5">
        <w:rPr>
          <w:rFonts w:ascii="Times New Roman" w:hAnsi="Times New Roman" w:cs="Times New Roman"/>
          <w:sz w:val="24"/>
          <w:szCs w:val="24"/>
        </w:rPr>
        <w:t>к Решению Думы города Ханты-Мансийска</w:t>
      </w:r>
    </w:p>
    <w:p w:rsidR="00E31B11" w:rsidRPr="002B72B5" w:rsidRDefault="00E31B11" w:rsidP="00E31B11">
      <w:pPr>
        <w:tabs>
          <w:tab w:val="left" w:pos="10206"/>
        </w:tabs>
        <w:spacing w:after="0" w:line="240" w:lineRule="auto"/>
        <w:ind w:right="-24"/>
        <w:contextualSpacing/>
        <w:jc w:val="right"/>
        <w:rPr>
          <w:rFonts w:ascii="Times New Roman" w:hAnsi="Times New Roman" w:cs="Times New Roman"/>
          <w:sz w:val="24"/>
          <w:szCs w:val="24"/>
        </w:rPr>
      </w:pPr>
      <w:r w:rsidRPr="002B72B5">
        <w:rPr>
          <w:rFonts w:ascii="Times New Roman" w:hAnsi="Times New Roman" w:cs="Times New Roman"/>
          <w:sz w:val="24"/>
          <w:szCs w:val="24"/>
        </w:rPr>
        <w:t xml:space="preserve">                    </w:t>
      </w:r>
      <w:r w:rsidR="002801D4">
        <w:rPr>
          <w:rFonts w:ascii="Times New Roman" w:hAnsi="Times New Roman" w:cs="Times New Roman"/>
          <w:sz w:val="24"/>
          <w:szCs w:val="24"/>
        </w:rPr>
        <w:t xml:space="preserve">                          от 15 апреля 2022 года  № 73</w:t>
      </w:r>
      <w:r w:rsidR="002801D4" w:rsidRPr="00515B49">
        <w:rPr>
          <w:rFonts w:ascii="Times New Roman" w:hAnsi="Times New Roman" w:cs="Times New Roman"/>
          <w:sz w:val="24"/>
          <w:szCs w:val="24"/>
        </w:rPr>
        <w:t>-</w:t>
      </w:r>
      <w:r w:rsidR="002801D4" w:rsidRPr="00515B49">
        <w:rPr>
          <w:rFonts w:ascii="Times New Roman" w:hAnsi="Times New Roman" w:cs="Times New Roman"/>
          <w:sz w:val="24"/>
          <w:szCs w:val="24"/>
          <w:lang w:val="en-US"/>
        </w:rPr>
        <w:t>VII</w:t>
      </w:r>
      <w:r w:rsidR="002801D4" w:rsidRPr="00515B49">
        <w:rPr>
          <w:rFonts w:ascii="Times New Roman" w:hAnsi="Times New Roman" w:cs="Times New Roman"/>
          <w:sz w:val="24"/>
          <w:szCs w:val="24"/>
        </w:rPr>
        <w:t xml:space="preserve"> РД</w:t>
      </w: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tbl>
      <w:tblPr>
        <w:tblW w:w="10801" w:type="dxa"/>
        <w:tblLayout w:type="fixed"/>
        <w:tblLook w:val="04A0" w:firstRow="1" w:lastRow="0" w:firstColumn="1" w:lastColumn="0" w:noHBand="0" w:noVBand="1"/>
      </w:tblPr>
      <w:tblGrid>
        <w:gridCol w:w="1801"/>
        <w:gridCol w:w="1800"/>
        <w:gridCol w:w="1800"/>
        <w:gridCol w:w="1800"/>
        <w:gridCol w:w="1800"/>
        <w:gridCol w:w="1800"/>
      </w:tblGrid>
      <w:tr w:rsidR="00E31B11" w:rsidRPr="00F8736A" w:rsidTr="00624F40">
        <w:trPr>
          <w:cantSplit/>
          <w:trHeight w:val="545"/>
        </w:trPr>
        <w:tc>
          <w:tcPr>
            <w:tcW w:w="10525" w:type="dxa"/>
            <w:gridSpan w:val="6"/>
            <w:tcBorders>
              <w:top w:val="nil"/>
              <w:left w:val="nil"/>
              <w:bottom w:val="nil"/>
              <w:right w:val="nil"/>
            </w:tcBorders>
            <w:shd w:val="clear" w:color="auto" w:fill="auto"/>
            <w:vAlign w:val="center"/>
            <w:hideMark/>
          </w:tcPr>
          <w:p w:rsidR="00E31B11" w:rsidRPr="00F8736A" w:rsidRDefault="00E31B11" w:rsidP="00624F40">
            <w:pPr>
              <w:tabs>
                <w:tab w:val="left" w:pos="10215"/>
              </w:tabs>
              <w:spacing w:after="0"/>
              <w:ind w:left="-142" w:right="379"/>
              <w:jc w:val="center"/>
              <w:rPr>
                <w:rFonts w:ascii="Times New Roman" w:hAnsi="Times New Roman" w:cs="Times New Roman"/>
                <w:sz w:val="26"/>
                <w:szCs w:val="26"/>
              </w:rPr>
            </w:pPr>
            <w:r w:rsidRPr="00F8736A">
              <w:rPr>
                <w:rFonts w:ascii="Times New Roman" w:hAnsi="Times New Roman" w:cs="Times New Roman"/>
                <w:sz w:val="26"/>
                <w:szCs w:val="26"/>
              </w:rPr>
              <w:t>Источники финансирования дефицита бюджета города Ханты-Мансийска на плановый период 20</w:t>
            </w:r>
            <w:r>
              <w:rPr>
                <w:rFonts w:ascii="Times New Roman" w:hAnsi="Times New Roman" w:cs="Times New Roman"/>
                <w:sz w:val="26"/>
                <w:szCs w:val="26"/>
              </w:rPr>
              <w:t>23</w:t>
            </w:r>
            <w:r w:rsidRPr="00F8736A">
              <w:rPr>
                <w:rFonts w:ascii="Times New Roman" w:hAnsi="Times New Roman" w:cs="Times New Roman"/>
                <w:sz w:val="26"/>
                <w:szCs w:val="26"/>
              </w:rPr>
              <w:t xml:space="preserve"> и 20</w:t>
            </w:r>
            <w:r>
              <w:rPr>
                <w:rFonts w:ascii="Times New Roman" w:hAnsi="Times New Roman" w:cs="Times New Roman"/>
                <w:sz w:val="26"/>
                <w:szCs w:val="26"/>
              </w:rPr>
              <w:t>24</w:t>
            </w:r>
            <w:r w:rsidRPr="00F8736A">
              <w:rPr>
                <w:rFonts w:ascii="Times New Roman" w:hAnsi="Times New Roman" w:cs="Times New Roman"/>
                <w:sz w:val="26"/>
                <w:szCs w:val="26"/>
              </w:rPr>
              <w:t xml:space="preserve"> годов</w:t>
            </w:r>
          </w:p>
        </w:tc>
      </w:tr>
      <w:tr w:rsidR="00E31B11" w:rsidRPr="00F8736A" w:rsidTr="00624F40">
        <w:trPr>
          <w:cantSplit/>
          <w:trHeight w:val="267"/>
        </w:trPr>
        <w:tc>
          <w:tcPr>
            <w:tcW w:w="1801" w:type="dxa"/>
            <w:tcBorders>
              <w:top w:val="nil"/>
              <w:left w:val="nil"/>
              <w:bottom w:val="nil"/>
              <w:right w:val="nil"/>
            </w:tcBorders>
            <w:shd w:val="clear" w:color="auto" w:fill="auto"/>
            <w:noWrap/>
            <w:vAlign w:val="bottom"/>
            <w:hideMark/>
          </w:tcPr>
          <w:p w:rsidR="00E31B11" w:rsidRPr="00F8736A" w:rsidRDefault="00E31B11" w:rsidP="00624F40">
            <w:pPr>
              <w:jc w:val="right"/>
              <w:rPr>
                <w:rFonts w:ascii="Times New Roman" w:hAnsi="Times New Roman" w:cs="Times New Roman"/>
                <w:sz w:val="26"/>
                <w:szCs w:val="26"/>
              </w:rPr>
            </w:pPr>
          </w:p>
        </w:tc>
        <w:tc>
          <w:tcPr>
            <w:tcW w:w="1800" w:type="dxa"/>
            <w:tcBorders>
              <w:top w:val="nil"/>
              <w:left w:val="nil"/>
              <w:bottom w:val="nil"/>
              <w:right w:val="nil"/>
            </w:tcBorders>
            <w:shd w:val="clear" w:color="auto" w:fill="auto"/>
            <w:noWrap/>
            <w:vAlign w:val="bottom"/>
            <w:hideMark/>
          </w:tcPr>
          <w:p w:rsidR="00E31B11" w:rsidRPr="00F8736A" w:rsidRDefault="00E31B11" w:rsidP="00624F40">
            <w:pPr>
              <w:spacing w:after="0"/>
              <w:rPr>
                <w:rFonts w:ascii="Times New Roman" w:hAnsi="Times New Roman" w:cs="Times New Roman"/>
                <w:sz w:val="26"/>
                <w:szCs w:val="26"/>
              </w:rPr>
            </w:pPr>
          </w:p>
        </w:tc>
        <w:tc>
          <w:tcPr>
            <w:tcW w:w="1800" w:type="dxa"/>
            <w:vAlign w:val="bottom"/>
          </w:tcPr>
          <w:p w:rsidR="00E31B11" w:rsidRPr="00F8736A" w:rsidRDefault="00E31B11" w:rsidP="00624F40">
            <w:pPr>
              <w:jc w:val="right"/>
              <w:rPr>
                <w:rFonts w:ascii="Times New Roman" w:hAnsi="Times New Roman" w:cs="Times New Roman"/>
                <w:sz w:val="26"/>
                <w:szCs w:val="26"/>
              </w:rPr>
            </w:pPr>
          </w:p>
        </w:tc>
        <w:tc>
          <w:tcPr>
            <w:tcW w:w="1800" w:type="dxa"/>
            <w:vAlign w:val="bottom"/>
          </w:tcPr>
          <w:p w:rsidR="00E31B11" w:rsidRPr="00F8736A" w:rsidRDefault="00E31B11" w:rsidP="00624F40">
            <w:pPr>
              <w:spacing w:after="0"/>
              <w:rPr>
                <w:rFonts w:ascii="Times New Roman" w:hAnsi="Times New Roman" w:cs="Times New Roman"/>
                <w:sz w:val="26"/>
                <w:szCs w:val="26"/>
              </w:rPr>
            </w:pPr>
          </w:p>
        </w:tc>
        <w:tc>
          <w:tcPr>
            <w:tcW w:w="1800" w:type="dxa"/>
            <w:vAlign w:val="bottom"/>
          </w:tcPr>
          <w:p w:rsidR="00E31B11" w:rsidRPr="00F8736A" w:rsidRDefault="00E31B11" w:rsidP="00624F40">
            <w:pPr>
              <w:jc w:val="right"/>
              <w:rPr>
                <w:rFonts w:ascii="Times New Roman" w:hAnsi="Times New Roman" w:cs="Times New Roman"/>
                <w:sz w:val="26"/>
                <w:szCs w:val="26"/>
              </w:rPr>
            </w:pPr>
          </w:p>
        </w:tc>
        <w:tc>
          <w:tcPr>
            <w:tcW w:w="1800" w:type="dxa"/>
            <w:vAlign w:val="bottom"/>
          </w:tcPr>
          <w:p w:rsidR="00E31B11" w:rsidRPr="00F8736A" w:rsidRDefault="00E31B11" w:rsidP="00624F40">
            <w:pPr>
              <w:spacing w:after="0"/>
              <w:rPr>
                <w:rFonts w:ascii="Times New Roman" w:hAnsi="Times New Roman" w:cs="Times New Roman"/>
                <w:sz w:val="26"/>
                <w:szCs w:val="26"/>
              </w:rPr>
            </w:pPr>
            <w:r>
              <w:rPr>
                <w:rFonts w:ascii="Times New Roman" w:hAnsi="Times New Roman" w:cs="Times New Roman"/>
                <w:sz w:val="26"/>
                <w:szCs w:val="26"/>
              </w:rPr>
              <w:t xml:space="preserve">                    рублей</w:t>
            </w:r>
          </w:p>
        </w:tc>
      </w:tr>
    </w:tbl>
    <w:tbl>
      <w:tblPr>
        <w:tblStyle w:val="a5"/>
        <w:tblW w:w="10314" w:type="dxa"/>
        <w:tblLayout w:type="fixed"/>
        <w:tblLook w:val="04A0" w:firstRow="1" w:lastRow="0" w:firstColumn="1" w:lastColumn="0" w:noHBand="0" w:noVBand="1"/>
      </w:tblPr>
      <w:tblGrid>
        <w:gridCol w:w="3085"/>
        <w:gridCol w:w="3544"/>
        <w:gridCol w:w="1843"/>
        <w:gridCol w:w="1842"/>
      </w:tblGrid>
      <w:tr w:rsidR="00E31B11" w:rsidTr="00624F40">
        <w:trPr>
          <w:tblHeader/>
        </w:trPr>
        <w:tc>
          <w:tcPr>
            <w:tcW w:w="3085"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Код</w:t>
            </w:r>
          </w:p>
        </w:tc>
        <w:tc>
          <w:tcPr>
            <w:tcW w:w="3544"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 xml:space="preserve">Наименование </w:t>
            </w:r>
            <w:proofErr w:type="gramStart"/>
            <w:r w:rsidRPr="00F8736A">
              <w:rPr>
                <w:rFonts w:ascii="Times New Roman" w:hAnsi="Times New Roman"/>
                <w:sz w:val="26"/>
                <w:szCs w:val="26"/>
              </w:rPr>
              <w:t xml:space="preserve">видов источников    </w:t>
            </w:r>
            <w:r w:rsidRPr="00F8736A">
              <w:rPr>
                <w:rFonts w:ascii="Times New Roman" w:hAnsi="Times New Roman"/>
                <w:sz w:val="26"/>
                <w:szCs w:val="26"/>
              </w:rPr>
              <w:br/>
              <w:t>финансирования дефицита бюджета</w:t>
            </w:r>
            <w:proofErr w:type="gramEnd"/>
          </w:p>
        </w:tc>
        <w:tc>
          <w:tcPr>
            <w:tcW w:w="1843"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Сумма на 20</w:t>
            </w:r>
            <w:r>
              <w:rPr>
                <w:rFonts w:ascii="Times New Roman" w:hAnsi="Times New Roman"/>
                <w:sz w:val="26"/>
                <w:szCs w:val="26"/>
              </w:rPr>
              <w:t>23</w:t>
            </w:r>
            <w:r w:rsidRPr="00F8736A">
              <w:rPr>
                <w:rFonts w:ascii="Times New Roman" w:hAnsi="Times New Roman"/>
                <w:sz w:val="26"/>
                <w:szCs w:val="26"/>
              </w:rPr>
              <w:t xml:space="preserve"> год </w:t>
            </w:r>
          </w:p>
        </w:tc>
        <w:tc>
          <w:tcPr>
            <w:tcW w:w="1842"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Сумма на 20</w:t>
            </w:r>
            <w:r>
              <w:rPr>
                <w:rFonts w:ascii="Times New Roman" w:hAnsi="Times New Roman"/>
                <w:sz w:val="26"/>
                <w:szCs w:val="26"/>
              </w:rPr>
              <w:t>24</w:t>
            </w:r>
            <w:r w:rsidRPr="00F8736A">
              <w:rPr>
                <w:rFonts w:ascii="Times New Roman" w:hAnsi="Times New Roman"/>
                <w:sz w:val="26"/>
                <w:szCs w:val="26"/>
              </w:rPr>
              <w:t xml:space="preserve"> год</w:t>
            </w:r>
          </w:p>
        </w:tc>
      </w:tr>
      <w:tr w:rsidR="00E31B11" w:rsidTr="00624F40">
        <w:tc>
          <w:tcPr>
            <w:tcW w:w="3085"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1</w:t>
            </w:r>
          </w:p>
        </w:tc>
        <w:tc>
          <w:tcPr>
            <w:tcW w:w="3544"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2</w:t>
            </w:r>
          </w:p>
        </w:tc>
        <w:tc>
          <w:tcPr>
            <w:tcW w:w="1843"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3</w:t>
            </w:r>
          </w:p>
        </w:tc>
        <w:tc>
          <w:tcPr>
            <w:tcW w:w="1842" w:type="dxa"/>
            <w:vAlign w:val="center"/>
          </w:tcPr>
          <w:p w:rsidR="00E31B11" w:rsidRPr="00F8736A" w:rsidRDefault="00E31B11" w:rsidP="00624F40">
            <w:pPr>
              <w:jc w:val="center"/>
              <w:rPr>
                <w:rFonts w:ascii="Times New Roman" w:hAnsi="Times New Roman"/>
                <w:sz w:val="26"/>
                <w:szCs w:val="26"/>
              </w:rPr>
            </w:pPr>
            <w:r w:rsidRPr="00F8736A">
              <w:rPr>
                <w:rFonts w:ascii="Times New Roman" w:hAnsi="Times New Roman"/>
                <w:sz w:val="26"/>
                <w:szCs w:val="26"/>
              </w:rPr>
              <w:t>4</w:t>
            </w:r>
          </w:p>
        </w:tc>
      </w:tr>
      <w:tr w:rsidR="00E31B11" w:rsidRPr="0058269A" w:rsidTr="00624F40">
        <w:tc>
          <w:tcPr>
            <w:tcW w:w="3085" w:type="dxa"/>
            <w:vAlign w:val="center"/>
          </w:tcPr>
          <w:p w:rsidR="00E31B11" w:rsidRPr="002B72B5" w:rsidRDefault="00E31B11" w:rsidP="00E31B11">
            <w:pPr>
              <w:spacing w:line="240" w:lineRule="auto"/>
              <w:contextualSpacing/>
              <w:jc w:val="center"/>
              <w:rPr>
                <w:rFonts w:ascii="Times New Roman" w:eastAsiaTheme="minorHAnsi" w:hAnsi="Times New Roman"/>
                <w:sz w:val="24"/>
                <w:szCs w:val="24"/>
                <w:lang w:eastAsia="en-US"/>
              </w:rPr>
            </w:pPr>
            <w:r w:rsidRPr="002B72B5">
              <w:rPr>
                <w:rFonts w:ascii="Times New Roman" w:eastAsiaTheme="minorHAnsi" w:hAnsi="Times New Roman"/>
                <w:b/>
                <w:sz w:val="24"/>
                <w:szCs w:val="24"/>
                <w:lang w:eastAsia="en-US"/>
              </w:rPr>
              <w:t>050 01 03 00 00 00 0000 000</w:t>
            </w:r>
          </w:p>
        </w:tc>
        <w:tc>
          <w:tcPr>
            <w:tcW w:w="3544" w:type="dxa"/>
            <w:vAlign w:val="center"/>
          </w:tcPr>
          <w:p w:rsidR="00E31B11" w:rsidRPr="002B72B5" w:rsidRDefault="00E31B11" w:rsidP="00E31B11">
            <w:pPr>
              <w:autoSpaceDE w:val="0"/>
              <w:autoSpaceDN w:val="0"/>
              <w:adjustRightInd w:val="0"/>
              <w:spacing w:line="240" w:lineRule="auto"/>
              <w:contextualSpacing/>
              <w:jc w:val="both"/>
              <w:rPr>
                <w:rFonts w:ascii="Times New Roman" w:eastAsiaTheme="minorHAnsi" w:hAnsi="Times New Roman"/>
                <w:b/>
                <w:bCs/>
                <w:sz w:val="24"/>
                <w:szCs w:val="24"/>
                <w:lang w:eastAsia="en-US"/>
              </w:rPr>
            </w:pPr>
            <w:r w:rsidRPr="002B72B5">
              <w:rPr>
                <w:rFonts w:ascii="Times New Roman" w:eastAsiaTheme="minorHAnsi" w:hAnsi="Times New Roman"/>
                <w:b/>
                <w:bCs/>
                <w:sz w:val="24"/>
                <w:szCs w:val="24"/>
                <w:lang w:eastAsia="en-US"/>
              </w:rPr>
              <w:t>Бюджетные кредиты из других бюджетов бюджетной системы Российской Федерации</w:t>
            </w:r>
          </w:p>
          <w:p w:rsidR="00E31B11" w:rsidRPr="002B72B5" w:rsidRDefault="00E31B11" w:rsidP="00E31B11">
            <w:pPr>
              <w:spacing w:line="240" w:lineRule="auto"/>
              <w:contextualSpacing/>
              <w:rPr>
                <w:rFonts w:ascii="Times New Roman" w:hAnsi="Times New Roman"/>
                <w:color w:val="000000"/>
                <w:sz w:val="24"/>
                <w:szCs w:val="24"/>
              </w:rPr>
            </w:pPr>
          </w:p>
        </w:tc>
        <w:tc>
          <w:tcPr>
            <w:tcW w:w="1843" w:type="dxa"/>
            <w:vAlign w:val="center"/>
          </w:tcPr>
          <w:p w:rsidR="00E31B11" w:rsidRPr="0058269A" w:rsidRDefault="00E31B11" w:rsidP="00E31B11">
            <w:pPr>
              <w:jc w:val="center"/>
              <w:rPr>
                <w:rFonts w:ascii="Times New Roman" w:hAnsi="Times New Roman"/>
                <w:b/>
                <w:sz w:val="24"/>
                <w:szCs w:val="24"/>
              </w:rPr>
            </w:pPr>
            <w:r>
              <w:rPr>
                <w:rFonts w:ascii="Times New Roman" w:hAnsi="Times New Roman"/>
                <w:b/>
                <w:sz w:val="24"/>
                <w:szCs w:val="24"/>
              </w:rPr>
              <w:t>-40</w:t>
            </w:r>
            <w:r w:rsidRPr="0058269A">
              <w:rPr>
                <w:rFonts w:ascii="Times New Roman" w:hAnsi="Times New Roman"/>
                <w:b/>
                <w:sz w:val="24"/>
                <w:szCs w:val="24"/>
              </w:rPr>
              <w:t> 000 000,00</w:t>
            </w:r>
          </w:p>
        </w:tc>
        <w:tc>
          <w:tcPr>
            <w:tcW w:w="1842" w:type="dxa"/>
            <w:vAlign w:val="center"/>
          </w:tcPr>
          <w:p w:rsidR="00E31B11" w:rsidRPr="0058269A" w:rsidRDefault="00E31B11" w:rsidP="00E31B11">
            <w:pPr>
              <w:jc w:val="center"/>
              <w:rPr>
                <w:rFonts w:ascii="Times New Roman" w:hAnsi="Times New Roman"/>
                <w:b/>
                <w:sz w:val="24"/>
                <w:szCs w:val="24"/>
              </w:rPr>
            </w:pPr>
            <w:r w:rsidRPr="0058269A">
              <w:rPr>
                <w:rFonts w:ascii="Times New Roman" w:hAnsi="Times New Roman"/>
                <w:b/>
                <w:sz w:val="24"/>
                <w:szCs w:val="24"/>
              </w:rPr>
              <w:t>0,00</w:t>
            </w:r>
          </w:p>
        </w:tc>
      </w:tr>
      <w:tr w:rsidR="00E31B11" w:rsidRPr="0058269A" w:rsidTr="00624F40">
        <w:tc>
          <w:tcPr>
            <w:tcW w:w="3085" w:type="dxa"/>
            <w:vAlign w:val="center"/>
          </w:tcPr>
          <w:p w:rsidR="00E31B11" w:rsidRPr="002B72B5" w:rsidRDefault="00E31B11" w:rsidP="00E31B11">
            <w:pPr>
              <w:autoSpaceDE w:val="0"/>
              <w:autoSpaceDN w:val="0"/>
              <w:adjustRightInd w:val="0"/>
              <w:spacing w:line="240" w:lineRule="auto"/>
              <w:contextualSpacing/>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000 01 03 01 00 04 0000 810</w:t>
            </w:r>
          </w:p>
          <w:p w:rsidR="00E31B11" w:rsidRPr="002B72B5" w:rsidRDefault="00E31B11" w:rsidP="00E31B11">
            <w:pPr>
              <w:spacing w:line="240" w:lineRule="auto"/>
              <w:contextualSpacing/>
              <w:jc w:val="center"/>
              <w:rPr>
                <w:rFonts w:ascii="Times New Roman" w:eastAsiaTheme="minorHAnsi" w:hAnsi="Times New Roman"/>
                <w:sz w:val="24"/>
                <w:szCs w:val="24"/>
                <w:lang w:eastAsia="en-US"/>
              </w:rPr>
            </w:pPr>
          </w:p>
        </w:tc>
        <w:tc>
          <w:tcPr>
            <w:tcW w:w="3544" w:type="dxa"/>
            <w:vAlign w:val="center"/>
          </w:tcPr>
          <w:p w:rsidR="00E31B11" w:rsidRPr="002B72B5" w:rsidRDefault="00E31B11" w:rsidP="00E31B11">
            <w:pPr>
              <w:autoSpaceDE w:val="0"/>
              <w:autoSpaceDN w:val="0"/>
              <w:adjustRightInd w:val="0"/>
              <w:spacing w:line="240" w:lineRule="auto"/>
              <w:contextualSpacing/>
              <w:jc w:val="both"/>
              <w:rPr>
                <w:rFonts w:ascii="Times New Roman" w:eastAsiaTheme="minorHAnsi" w:hAnsi="Times New Roman"/>
                <w:sz w:val="24"/>
                <w:szCs w:val="24"/>
                <w:lang w:eastAsia="en-US"/>
              </w:rPr>
            </w:pPr>
            <w:r w:rsidRPr="002B72B5">
              <w:rPr>
                <w:rFonts w:ascii="Times New Roman" w:eastAsiaTheme="minorHAnsi" w:hAnsi="Times New Roman"/>
                <w:sz w:val="24"/>
                <w:szCs w:val="24"/>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p w:rsidR="00E31B11" w:rsidRPr="002B72B5" w:rsidRDefault="00E31B11" w:rsidP="00E31B11">
            <w:pPr>
              <w:spacing w:line="240" w:lineRule="auto"/>
              <w:contextualSpacing/>
              <w:rPr>
                <w:rFonts w:ascii="Times New Roman" w:hAnsi="Times New Roman"/>
                <w:color w:val="000000"/>
                <w:sz w:val="24"/>
                <w:szCs w:val="24"/>
              </w:rPr>
            </w:pPr>
          </w:p>
        </w:tc>
        <w:tc>
          <w:tcPr>
            <w:tcW w:w="1843" w:type="dxa"/>
            <w:vAlign w:val="center"/>
          </w:tcPr>
          <w:p w:rsidR="00E31B11" w:rsidRPr="0058269A" w:rsidRDefault="00E31B11" w:rsidP="00E31B11">
            <w:pPr>
              <w:jc w:val="center"/>
              <w:rPr>
                <w:rFonts w:ascii="Times New Roman" w:hAnsi="Times New Roman"/>
                <w:sz w:val="24"/>
                <w:szCs w:val="24"/>
              </w:rPr>
            </w:pPr>
            <w:r>
              <w:rPr>
                <w:rFonts w:ascii="Times New Roman" w:hAnsi="Times New Roman"/>
                <w:sz w:val="24"/>
                <w:szCs w:val="24"/>
                <w:lang w:val="en-US"/>
              </w:rPr>
              <w:t>40</w:t>
            </w:r>
            <w:r w:rsidRPr="0058269A">
              <w:rPr>
                <w:rFonts w:ascii="Times New Roman" w:hAnsi="Times New Roman"/>
                <w:sz w:val="24"/>
                <w:szCs w:val="24"/>
              </w:rPr>
              <w:t> 000 000,00</w:t>
            </w:r>
          </w:p>
        </w:tc>
        <w:tc>
          <w:tcPr>
            <w:tcW w:w="1842" w:type="dxa"/>
            <w:vAlign w:val="center"/>
          </w:tcPr>
          <w:p w:rsidR="00E31B11" w:rsidRPr="0058269A" w:rsidRDefault="00E31B11" w:rsidP="00E31B11">
            <w:pPr>
              <w:jc w:val="center"/>
              <w:rPr>
                <w:rFonts w:ascii="Times New Roman" w:hAnsi="Times New Roman"/>
                <w:sz w:val="24"/>
                <w:szCs w:val="24"/>
              </w:rPr>
            </w:pPr>
            <w:r>
              <w:rPr>
                <w:rFonts w:ascii="Times New Roman" w:hAnsi="Times New Roman"/>
                <w:sz w:val="24"/>
                <w:szCs w:val="24"/>
                <w:lang w:val="en-US"/>
              </w:rPr>
              <w:t>0</w:t>
            </w:r>
            <w:r w:rsidRPr="0058269A">
              <w:rPr>
                <w:rFonts w:ascii="Times New Roman" w:hAnsi="Times New Roman"/>
                <w:sz w:val="24"/>
                <w:szCs w:val="24"/>
              </w:rPr>
              <w:t>,00</w:t>
            </w:r>
          </w:p>
        </w:tc>
      </w:tr>
      <w:tr w:rsidR="00E31B11" w:rsidRPr="0058269A" w:rsidTr="00624F40">
        <w:tc>
          <w:tcPr>
            <w:tcW w:w="3085" w:type="dxa"/>
            <w:vAlign w:val="center"/>
          </w:tcPr>
          <w:p w:rsidR="00E31B11" w:rsidRPr="0058269A" w:rsidRDefault="00E31B11" w:rsidP="00E31B11">
            <w:pPr>
              <w:jc w:val="center"/>
              <w:rPr>
                <w:rFonts w:ascii="Times New Roman" w:hAnsi="Times New Roman"/>
                <w:b/>
                <w:sz w:val="24"/>
                <w:szCs w:val="24"/>
              </w:rPr>
            </w:pPr>
            <w:r w:rsidRPr="0058269A">
              <w:rPr>
                <w:rFonts w:ascii="Times New Roman" w:hAnsi="Times New Roman"/>
                <w:b/>
                <w:sz w:val="24"/>
                <w:szCs w:val="24"/>
              </w:rPr>
              <w:t>000 01 05 00 00 00 0000 000</w:t>
            </w:r>
          </w:p>
        </w:tc>
        <w:tc>
          <w:tcPr>
            <w:tcW w:w="3544" w:type="dxa"/>
            <w:vAlign w:val="center"/>
          </w:tcPr>
          <w:p w:rsidR="00E31B11" w:rsidRPr="0058269A" w:rsidRDefault="00E31B11" w:rsidP="00E31B11">
            <w:pPr>
              <w:rPr>
                <w:rFonts w:ascii="Times New Roman" w:hAnsi="Times New Roman"/>
                <w:b/>
                <w:sz w:val="24"/>
                <w:szCs w:val="24"/>
              </w:rPr>
            </w:pPr>
            <w:r w:rsidRPr="0058269A">
              <w:rPr>
                <w:rFonts w:ascii="Times New Roman" w:hAnsi="Times New Roman"/>
                <w:b/>
                <w:sz w:val="24"/>
                <w:szCs w:val="24"/>
              </w:rPr>
              <w:t>Изменение остатков средств на счетах по учету средств бюджетов</w:t>
            </w:r>
          </w:p>
        </w:tc>
        <w:tc>
          <w:tcPr>
            <w:tcW w:w="1843" w:type="dxa"/>
            <w:vAlign w:val="center"/>
          </w:tcPr>
          <w:p w:rsidR="00E31B11" w:rsidRPr="0058269A" w:rsidRDefault="00E31B11" w:rsidP="00E31B11">
            <w:pPr>
              <w:jc w:val="center"/>
              <w:rPr>
                <w:rFonts w:ascii="Times New Roman" w:hAnsi="Times New Roman"/>
                <w:b/>
                <w:sz w:val="24"/>
                <w:szCs w:val="24"/>
              </w:rPr>
            </w:pPr>
            <w:r>
              <w:rPr>
                <w:rFonts w:ascii="Times New Roman" w:hAnsi="Times New Roman"/>
                <w:b/>
                <w:sz w:val="24"/>
                <w:szCs w:val="24"/>
                <w:lang w:val="en-US"/>
              </w:rPr>
              <w:t>220</w:t>
            </w:r>
            <w:r w:rsidRPr="0058269A">
              <w:rPr>
                <w:rFonts w:ascii="Times New Roman" w:hAnsi="Times New Roman"/>
                <w:b/>
                <w:sz w:val="24"/>
                <w:szCs w:val="24"/>
              </w:rPr>
              <w:t> 000 000,00</w:t>
            </w:r>
          </w:p>
        </w:tc>
        <w:tc>
          <w:tcPr>
            <w:tcW w:w="1842" w:type="dxa"/>
            <w:vAlign w:val="center"/>
          </w:tcPr>
          <w:p w:rsidR="00E31B11" w:rsidRPr="0058269A" w:rsidRDefault="00E31B11" w:rsidP="00E31B11">
            <w:pPr>
              <w:jc w:val="center"/>
              <w:rPr>
                <w:rFonts w:ascii="Times New Roman" w:hAnsi="Times New Roman"/>
                <w:b/>
                <w:sz w:val="24"/>
                <w:szCs w:val="24"/>
              </w:rPr>
            </w:pPr>
            <w:r>
              <w:rPr>
                <w:rFonts w:ascii="Times New Roman" w:hAnsi="Times New Roman"/>
                <w:b/>
                <w:sz w:val="24"/>
                <w:szCs w:val="24"/>
              </w:rPr>
              <w:t>160</w:t>
            </w:r>
            <w:r w:rsidRPr="0058269A">
              <w:rPr>
                <w:rFonts w:ascii="Times New Roman" w:hAnsi="Times New Roman"/>
                <w:b/>
                <w:sz w:val="24"/>
                <w:szCs w:val="24"/>
              </w:rPr>
              <w:t> 000 000,00</w:t>
            </w:r>
          </w:p>
        </w:tc>
      </w:tr>
      <w:tr w:rsidR="00E31B11" w:rsidRPr="0058269A" w:rsidTr="00624F40">
        <w:trPr>
          <w:trHeight w:val="70"/>
        </w:trPr>
        <w:tc>
          <w:tcPr>
            <w:tcW w:w="6629" w:type="dxa"/>
            <w:gridSpan w:val="2"/>
            <w:vAlign w:val="center"/>
          </w:tcPr>
          <w:p w:rsidR="00E31B11" w:rsidRPr="0058269A" w:rsidRDefault="00E31B11" w:rsidP="00E31B11">
            <w:pPr>
              <w:jc w:val="center"/>
              <w:rPr>
                <w:rFonts w:ascii="Times New Roman" w:hAnsi="Times New Roman"/>
                <w:b/>
                <w:sz w:val="24"/>
                <w:szCs w:val="24"/>
              </w:rPr>
            </w:pPr>
            <w:r w:rsidRPr="0058269A">
              <w:rPr>
                <w:rFonts w:ascii="Times New Roman" w:hAnsi="Times New Roman"/>
                <w:b/>
                <w:sz w:val="24"/>
                <w:szCs w:val="24"/>
              </w:rPr>
              <w:t>Всего источников финансирования дефицита бюджета</w:t>
            </w:r>
          </w:p>
        </w:tc>
        <w:tc>
          <w:tcPr>
            <w:tcW w:w="1843" w:type="dxa"/>
            <w:vAlign w:val="center"/>
          </w:tcPr>
          <w:p w:rsidR="00E31B11" w:rsidRPr="0058269A" w:rsidRDefault="00E31B11" w:rsidP="00E31B11">
            <w:pPr>
              <w:jc w:val="center"/>
              <w:rPr>
                <w:rFonts w:ascii="Times New Roman" w:hAnsi="Times New Roman"/>
                <w:b/>
                <w:sz w:val="24"/>
                <w:szCs w:val="24"/>
              </w:rPr>
            </w:pPr>
            <w:r w:rsidRPr="0058269A">
              <w:rPr>
                <w:rFonts w:ascii="Times New Roman" w:hAnsi="Times New Roman"/>
                <w:b/>
                <w:sz w:val="24"/>
                <w:szCs w:val="24"/>
              </w:rPr>
              <w:t>180 000 000,00</w:t>
            </w:r>
          </w:p>
        </w:tc>
        <w:tc>
          <w:tcPr>
            <w:tcW w:w="1842" w:type="dxa"/>
            <w:vAlign w:val="center"/>
          </w:tcPr>
          <w:p w:rsidR="00E31B11" w:rsidRPr="0058269A" w:rsidRDefault="00E31B11" w:rsidP="00E31B11">
            <w:pPr>
              <w:jc w:val="center"/>
              <w:rPr>
                <w:rFonts w:ascii="Times New Roman" w:hAnsi="Times New Roman"/>
                <w:sz w:val="24"/>
                <w:szCs w:val="24"/>
              </w:rPr>
            </w:pPr>
            <w:r w:rsidRPr="0058269A">
              <w:rPr>
                <w:rFonts w:ascii="Times New Roman" w:hAnsi="Times New Roman"/>
                <w:b/>
                <w:sz w:val="24"/>
                <w:szCs w:val="24"/>
              </w:rPr>
              <w:t>160 000 000,00</w:t>
            </w:r>
          </w:p>
        </w:tc>
      </w:tr>
    </w:tbl>
    <w:p w:rsidR="00E31B11" w:rsidRDefault="00E31B11" w:rsidP="00E31B11">
      <w:pPr>
        <w:spacing w:afterLines="200" w:after="480"/>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5B2F9A" w:rsidRDefault="005B2F9A" w:rsidP="00195467">
      <w:pPr>
        <w:tabs>
          <w:tab w:val="left" w:pos="10206"/>
        </w:tabs>
        <w:spacing w:after="0" w:line="240" w:lineRule="auto"/>
        <w:ind w:right="-24"/>
        <w:contextualSpacing/>
        <w:jc w:val="right"/>
        <w:rPr>
          <w:rFonts w:ascii="Times New Roman" w:hAnsi="Times New Roman" w:cs="Times New Roman"/>
          <w:sz w:val="24"/>
          <w:szCs w:val="24"/>
        </w:rPr>
      </w:pPr>
    </w:p>
    <w:p w:rsidR="005B2F9A" w:rsidRDefault="005B2F9A"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E31B11" w:rsidRDefault="00E31B11" w:rsidP="00195467">
      <w:pPr>
        <w:tabs>
          <w:tab w:val="left" w:pos="10206"/>
        </w:tabs>
        <w:spacing w:after="0" w:line="240" w:lineRule="auto"/>
        <w:ind w:right="-24"/>
        <w:contextualSpacing/>
        <w:jc w:val="right"/>
        <w:rPr>
          <w:rFonts w:ascii="Times New Roman" w:hAnsi="Times New Roman" w:cs="Times New Roman"/>
          <w:sz w:val="24"/>
          <w:szCs w:val="24"/>
        </w:rPr>
      </w:pPr>
    </w:p>
    <w:p w:rsidR="002D1213" w:rsidRPr="00E31B11" w:rsidRDefault="004C1DC0" w:rsidP="00195467">
      <w:pPr>
        <w:tabs>
          <w:tab w:val="left" w:pos="10206"/>
        </w:tabs>
        <w:spacing w:after="0" w:line="240" w:lineRule="auto"/>
        <w:ind w:right="-24"/>
        <w:contextualSpacing/>
        <w:jc w:val="right"/>
        <w:rPr>
          <w:rFonts w:ascii="Times New Roman" w:hAnsi="Times New Roman" w:cs="Times New Roman"/>
          <w:sz w:val="24"/>
          <w:szCs w:val="24"/>
          <w:lang w:val="en-US"/>
        </w:rPr>
      </w:pPr>
      <w:r w:rsidRPr="002B72B5">
        <w:rPr>
          <w:rFonts w:ascii="Times New Roman" w:hAnsi="Times New Roman" w:cs="Times New Roman"/>
          <w:sz w:val="24"/>
          <w:szCs w:val="24"/>
        </w:rPr>
        <w:t xml:space="preserve">Приложение </w:t>
      </w:r>
      <w:r w:rsidR="00E31B11">
        <w:rPr>
          <w:rFonts w:ascii="Times New Roman" w:hAnsi="Times New Roman" w:cs="Times New Roman"/>
          <w:sz w:val="24"/>
          <w:szCs w:val="24"/>
          <w:lang w:val="en-US"/>
        </w:rPr>
        <w:t>8</w:t>
      </w:r>
    </w:p>
    <w:p w:rsidR="002D1213" w:rsidRPr="002B72B5" w:rsidRDefault="004C1DC0" w:rsidP="00195467">
      <w:pPr>
        <w:tabs>
          <w:tab w:val="left" w:pos="10206"/>
        </w:tabs>
        <w:spacing w:after="0" w:line="240" w:lineRule="auto"/>
        <w:ind w:right="-24"/>
        <w:contextualSpacing/>
        <w:jc w:val="right"/>
        <w:rPr>
          <w:rFonts w:ascii="Times New Roman" w:hAnsi="Times New Roman" w:cs="Times New Roman"/>
          <w:sz w:val="24"/>
          <w:szCs w:val="24"/>
        </w:rPr>
      </w:pPr>
      <w:r w:rsidRPr="002B72B5">
        <w:rPr>
          <w:rFonts w:ascii="Times New Roman" w:hAnsi="Times New Roman" w:cs="Times New Roman"/>
          <w:sz w:val="24"/>
          <w:szCs w:val="24"/>
        </w:rPr>
        <w:t>к Решению Думы города Ханты-Мансийска</w:t>
      </w:r>
    </w:p>
    <w:p w:rsidR="002D1213" w:rsidRPr="002B72B5" w:rsidRDefault="004C1DC0" w:rsidP="00195467">
      <w:pPr>
        <w:tabs>
          <w:tab w:val="left" w:pos="10206"/>
        </w:tabs>
        <w:spacing w:after="0" w:line="240" w:lineRule="auto"/>
        <w:ind w:right="-24"/>
        <w:contextualSpacing/>
        <w:jc w:val="right"/>
        <w:rPr>
          <w:rFonts w:ascii="Times New Roman" w:hAnsi="Times New Roman" w:cs="Times New Roman"/>
          <w:sz w:val="24"/>
          <w:szCs w:val="24"/>
        </w:rPr>
      </w:pPr>
      <w:r w:rsidRPr="002B72B5">
        <w:rPr>
          <w:rFonts w:ascii="Times New Roman" w:hAnsi="Times New Roman" w:cs="Times New Roman"/>
          <w:sz w:val="24"/>
          <w:szCs w:val="24"/>
        </w:rPr>
        <w:t xml:space="preserve">                                               </w:t>
      </w:r>
      <w:r w:rsidR="002801D4">
        <w:rPr>
          <w:rFonts w:ascii="Times New Roman" w:hAnsi="Times New Roman" w:cs="Times New Roman"/>
          <w:sz w:val="24"/>
          <w:szCs w:val="24"/>
        </w:rPr>
        <w:t>от 15 апреля 2022 года  № 73</w:t>
      </w:r>
      <w:r w:rsidR="002801D4" w:rsidRPr="00515B49">
        <w:rPr>
          <w:rFonts w:ascii="Times New Roman" w:hAnsi="Times New Roman" w:cs="Times New Roman"/>
          <w:sz w:val="24"/>
          <w:szCs w:val="24"/>
        </w:rPr>
        <w:t>-</w:t>
      </w:r>
      <w:r w:rsidR="002801D4" w:rsidRPr="00515B49">
        <w:rPr>
          <w:rFonts w:ascii="Times New Roman" w:hAnsi="Times New Roman" w:cs="Times New Roman"/>
          <w:sz w:val="24"/>
          <w:szCs w:val="24"/>
          <w:lang w:val="en-US"/>
        </w:rPr>
        <w:t>VII</w:t>
      </w:r>
      <w:r w:rsidR="002801D4" w:rsidRPr="00515B49">
        <w:rPr>
          <w:rFonts w:ascii="Times New Roman" w:hAnsi="Times New Roman" w:cs="Times New Roman"/>
          <w:sz w:val="24"/>
          <w:szCs w:val="24"/>
        </w:rPr>
        <w:t xml:space="preserve"> РД</w:t>
      </w:r>
    </w:p>
    <w:p w:rsidR="00A635F1" w:rsidRPr="002B72B5" w:rsidRDefault="00A635F1" w:rsidP="00195467">
      <w:pPr>
        <w:spacing w:after="0" w:line="240" w:lineRule="auto"/>
        <w:contextualSpacing/>
        <w:jc w:val="center"/>
        <w:rPr>
          <w:rFonts w:ascii="Times New Roman" w:hAnsi="Times New Roman" w:cs="Times New Roman"/>
          <w:sz w:val="24"/>
          <w:szCs w:val="24"/>
        </w:rPr>
      </w:pPr>
    </w:p>
    <w:p w:rsidR="009205AF" w:rsidRPr="002B72B5" w:rsidRDefault="004C1DC0" w:rsidP="00195467">
      <w:pPr>
        <w:spacing w:after="0" w:line="240" w:lineRule="auto"/>
        <w:ind w:left="567" w:right="-166"/>
        <w:contextualSpacing/>
        <w:jc w:val="center"/>
        <w:rPr>
          <w:rFonts w:ascii="Times New Roman" w:hAnsi="Times New Roman" w:cs="Times New Roman"/>
          <w:sz w:val="24"/>
          <w:szCs w:val="24"/>
        </w:rPr>
      </w:pPr>
      <w:r w:rsidRPr="002B72B5">
        <w:rPr>
          <w:rFonts w:ascii="Times New Roman" w:hAnsi="Times New Roman" w:cs="Times New Roman"/>
          <w:sz w:val="24"/>
          <w:szCs w:val="24"/>
        </w:rPr>
        <w:t xml:space="preserve">Программа </w:t>
      </w:r>
      <w:r w:rsidRPr="002B72B5">
        <w:rPr>
          <w:rFonts w:ascii="Times New Roman" w:hAnsi="Times New Roman" w:cs="Times New Roman"/>
          <w:sz w:val="24"/>
          <w:szCs w:val="24"/>
        </w:rPr>
        <w:br/>
        <w:t xml:space="preserve">муниципальных </w:t>
      </w:r>
      <w:r w:rsidR="00B90D43" w:rsidRPr="002B72B5">
        <w:rPr>
          <w:rFonts w:ascii="Times New Roman" w:hAnsi="Times New Roman" w:cs="Times New Roman"/>
          <w:sz w:val="24"/>
          <w:szCs w:val="24"/>
        </w:rPr>
        <w:t xml:space="preserve"> внутренних </w:t>
      </w:r>
      <w:r w:rsidRPr="002B72B5">
        <w:rPr>
          <w:rFonts w:ascii="Times New Roman" w:hAnsi="Times New Roman" w:cs="Times New Roman"/>
          <w:sz w:val="24"/>
          <w:szCs w:val="24"/>
        </w:rPr>
        <w:t>заимствований города Ханты-Мансийска</w:t>
      </w:r>
    </w:p>
    <w:p w:rsidR="00CC671B" w:rsidRPr="002B72B5" w:rsidRDefault="004C1DC0" w:rsidP="00195467">
      <w:pPr>
        <w:spacing w:after="0" w:line="240" w:lineRule="auto"/>
        <w:ind w:left="567" w:right="-166"/>
        <w:contextualSpacing/>
        <w:jc w:val="center"/>
        <w:rPr>
          <w:rFonts w:ascii="Times New Roman" w:hAnsi="Times New Roman" w:cs="Times New Roman"/>
          <w:sz w:val="24"/>
          <w:szCs w:val="24"/>
        </w:rPr>
      </w:pPr>
      <w:r w:rsidRPr="002B72B5">
        <w:rPr>
          <w:rFonts w:ascii="Times New Roman" w:hAnsi="Times New Roman" w:cs="Times New Roman"/>
          <w:sz w:val="24"/>
          <w:szCs w:val="24"/>
        </w:rPr>
        <w:t xml:space="preserve"> </w:t>
      </w:r>
      <w:r w:rsidR="00A635F1" w:rsidRPr="002B72B5">
        <w:rPr>
          <w:rFonts w:ascii="Times New Roman" w:hAnsi="Times New Roman" w:cs="Times New Roman"/>
          <w:sz w:val="24"/>
          <w:szCs w:val="24"/>
        </w:rPr>
        <w:t>на</w:t>
      </w:r>
      <w:r w:rsidRPr="002B72B5">
        <w:rPr>
          <w:rFonts w:ascii="Times New Roman" w:hAnsi="Times New Roman" w:cs="Times New Roman"/>
          <w:sz w:val="24"/>
          <w:szCs w:val="24"/>
        </w:rPr>
        <w:t xml:space="preserve"> </w:t>
      </w:r>
      <w:r w:rsidR="00B16413" w:rsidRPr="002B72B5">
        <w:rPr>
          <w:rFonts w:ascii="Times New Roman" w:hAnsi="Times New Roman" w:cs="Times New Roman"/>
          <w:sz w:val="24"/>
          <w:szCs w:val="24"/>
        </w:rPr>
        <w:t xml:space="preserve">2022 год и на </w:t>
      </w:r>
      <w:r w:rsidRPr="002B72B5">
        <w:rPr>
          <w:rFonts w:ascii="Times New Roman" w:hAnsi="Times New Roman" w:cs="Times New Roman"/>
          <w:sz w:val="24"/>
          <w:szCs w:val="24"/>
        </w:rPr>
        <w:t>плановый период 20</w:t>
      </w:r>
      <w:r w:rsidR="00156512" w:rsidRPr="002B72B5">
        <w:rPr>
          <w:rFonts w:ascii="Times New Roman" w:hAnsi="Times New Roman" w:cs="Times New Roman"/>
          <w:sz w:val="24"/>
          <w:szCs w:val="24"/>
        </w:rPr>
        <w:t>2</w:t>
      </w:r>
      <w:r w:rsidR="00B90D43" w:rsidRPr="002B72B5">
        <w:rPr>
          <w:rFonts w:ascii="Times New Roman" w:hAnsi="Times New Roman" w:cs="Times New Roman"/>
          <w:sz w:val="24"/>
          <w:szCs w:val="24"/>
        </w:rPr>
        <w:t>3</w:t>
      </w:r>
      <w:r w:rsidRPr="002B72B5">
        <w:rPr>
          <w:rFonts w:ascii="Times New Roman" w:hAnsi="Times New Roman" w:cs="Times New Roman"/>
          <w:sz w:val="24"/>
          <w:szCs w:val="24"/>
        </w:rPr>
        <w:t xml:space="preserve"> и 20</w:t>
      </w:r>
      <w:r w:rsidR="00456FFF" w:rsidRPr="002B72B5">
        <w:rPr>
          <w:rFonts w:ascii="Times New Roman" w:hAnsi="Times New Roman" w:cs="Times New Roman"/>
          <w:sz w:val="24"/>
          <w:szCs w:val="24"/>
        </w:rPr>
        <w:t>2</w:t>
      </w:r>
      <w:r w:rsidR="00B90D43" w:rsidRPr="002B72B5">
        <w:rPr>
          <w:rFonts w:ascii="Times New Roman" w:hAnsi="Times New Roman" w:cs="Times New Roman"/>
          <w:sz w:val="24"/>
          <w:szCs w:val="24"/>
        </w:rPr>
        <w:t>4</w:t>
      </w:r>
      <w:r w:rsidR="00A635F1" w:rsidRPr="002B72B5">
        <w:rPr>
          <w:rFonts w:ascii="Times New Roman" w:hAnsi="Times New Roman" w:cs="Times New Roman"/>
          <w:sz w:val="24"/>
          <w:szCs w:val="24"/>
        </w:rPr>
        <w:t xml:space="preserve"> год</w:t>
      </w:r>
      <w:r w:rsidRPr="002B72B5">
        <w:rPr>
          <w:rFonts w:ascii="Times New Roman" w:hAnsi="Times New Roman" w:cs="Times New Roman"/>
          <w:sz w:val="24"/>
          <w:szCs w:val="24"/>
        </w:rPr>
        <w:t>ов</w:t>
      </w:r>
    </w:p>
    <w:p w:rsidR="00A635F1" w:rsidRPr="002B72B5" w:rsidRDefault="004C1DC0" w:rsidP="00195467">
      <w:pPr>
        <w:spacing w:after="0" w:line="240" w:lineRule="auto"/>
        <w:contextualSpacing/>
        <w:jc w:val="center"/>
        <w:rPr>
          <w:rFonts w:ascii="Times New Roman" w:hAnsi="Times New Roman" w:cs="Times New Roman"/>
          <w:sz w:val="24"/>
          <w:szCs w:val="24"/>
        </w:rPr>
      </w:pPr>
      <w:r w:rsidRPr="002B72B5">
        <w:rPr>
          <w:rFonts w:ascii="Times New Roman" w:hAnsi="Times New Roman" w:cs="Times New Roman"/>
          <w:sz w:val="24"/>
          <w:szCs w:val="24"/>
        </w:rPr>
        <w:t xml:space="preserve">  </w:t>
      </w:r>
    </w:p>
    <w:p w:rsidR="00A635F1" w:rsidRPr="002B72B5" w:rsidRDefault="004C1DC0" w:rsidP="00195467">
      <w:pPr>
        <w:spacing w:after="0" w:line="240" w:lineRule="auto"/>
        <w:contextualSpacing/>
        <w:jc w:val="center"/>
        <w:rPr>
          <w:rFonts w:ascii="Times New Roman" w:hAnsi="Times New Roman" w:cs="Times New Roman"/>
          <w:b/>
          <w:sz w:val="24"/>
          <w:szCs w:val="24"/>
        </w:rPr>
      </w:pPr>
      <w:r w:rsidRPr="002B72B5">
        <w:rPr>
          <w:rFonts w:ascii="Times New Roman" w:hAnsi="Times New Roman" w:cs="Times New Roman"/>
          <w:sz w:val="24"/>
          <w:szCs w:val="24"/>
        </w:rPr>
        <w:t xml:space="preserve">                                                                                                                                      </w:t>
      </w:r>
      <w:r w:rsidR="0078010D" w:rsidRPr="002B72B5">
        <w:rPr>
          <w:rFonts w:ascii="Times New Roman" w:hAnsi="Times New Roman" w:cs="Times New Roman"/>
          <w:sz w:val="24"/>
          <w:szCs w:val="24"/>
        </w:rPr>
        <w:t>рублей</w:t>
      </w:r>
    </w:p>
    <w:tbl>
      <w:tblPr>
        <w:tblStyle w:val="a5"/>
        <w:tblW w:w="9657" w:type="dxa"/>
        <w:tblInd w:w="741" w:type="dxa"/>
        <w:tblLook w:val="04A0" w:firstRow="1" w:lastRow="0" w:firstColumn="1" w:lastColumn="0" w:noHBand="0" w:noVBand="1"/>
      </w:tblPr>
      <w:tblGrid>
        <w:gridCol w:w="3291"/>
        <w:gridCol w:w="1862"/>
        <w:gridCol w:w="2039"/>
        <w:gridCol w:w="2465"/>
      </w:tblGrid>
      <w:tr w:rsidR="000B7B20" w:rsidRPr="002B72B5" w:rsidTr="00733FD2">
        <w:trPr>
          <w:tblHeader/>
        </w:trPr>
        <w:tc>
          <w:tcPr>
            <w:tcW w:w="3291" w:type="dxa"/>
            <w:vMerge w:val="restart"/>
            <w:vAlign w:val="center"/>
          </w:tcPr>
          <w:p w:rsidR="00B16413" w:rsidRPr="002B72B5" w:rsidRDefault="00B16413" w:rsidP="00195467">
            <w:pPr>
              <w:spacing w:line="240" w:lineRule="auto"/>
              <w:contextualSpacing/>
              <w:jc w:val="center"/>
              <w:rPr>
                <w:rFonts w:ascii="Times New Roman" w:hAnsi="Times New Roman"/>
                <w:sz w:val="24"/>
                <w:szCs w:val="24"/>
              </w:rPr>
            </w:pPr>
          </w:p>
          <w:p w:rsidR="00B16413"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 xml:space="preserve">Наименование </w:t>
            </w:r>
            <w:proofErr w:type="gramStart"/>
            <w:r w:rsidRPr="002B72B5">
              <w:rPr>
                <w:rFonts w:ascii="Times New Roman" w:hAnsi="Times New Roman"/>
                <w:sz w:val="24"/>
                <w:szCs w:val="24"/>
              </w:rPr>
              <w:t>внутренних</w:t>
            </w:r>
            <w:proofErr w:type="gramEnd"/>
          </w:p>
          <w:p w:rsidR="00B16413"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заимствований</w:t>
            </w:r>
          </w:p>
          <w:p w:rsidR="00B16413" w:rsidRPr="002B72B5" w:rsidRDefault="00B16413" w:rsidP="00195467">
            <w:pPr>
              <w:spacing w:line="240" w:lineRule="auto"/>
              <w:contextualSpacing/>
              <w:jc w:val="center"/>
              <w:rPr>
                <w:rFonts w:ascii="Times New Roman" w:hAnsi="Times New Roman"/>
                <w:sz w:val="24"/>
                <w:szCs w:val="24"/>
              </w:rPr>
            </w:pPr>
          </w:p>
        </w:tc>
        <w:tc>
          <w:tcPr>
            <w:tcW w:w="6366" w:type="dxa"/>
            <w:gridSpan w:val="3"/>
          </w:tcPr>
          <w:p w:rsidR="00B16413"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Сумма на год</w:t>
            </w:r>
          </w:p>
        </w:tc>
      </w:tr>
      <w:tr w:rsidR="000B7B20" w:rsidRPr="002B72B5" w:rsidTr="00733FD2">
        <w:trPr>
          <w:tblHeader/>
        </w:trPr>
        <w:tc>
          <w:tcPr>
            <w:tcW w:w="3291" w:type="dxa"/>
            <w:vMerge/>
            <w:vAlign w:val="center"/>
          </w:tcPr>
          <w:p w:rsidR="00B16413" w:rsidRPr="002B72B5" w:rsidRDefault="00B16413" w:rsidP="00195467">
            <w:pPr>
              <w:spacing w:line="240" w:lineRule="auto"/>
              <w:contextualSpacing/>
              <w:jc w:val="center"/>
              <w:rPr>
                <w:rFonts w:ascii="Times New Roman" w:hAnsi="Times New Roman"/>
                <w:sz w:val="24"/>
                <w:szCs w:val="24"/>
              </w:rPr>
            </w:pPr>
          </w:p>
        </w:tc>
        <w:tc>
          <w:tcPr>
            <w:tcW w:w="1862" w:type="dxa"/>
          </w:tcPr>
          <w:p w:rsidR="00B16413" w:rsidRPr="002B72B5" w:rsidRDefault="00B16413" w:rsidP="00195467">
            <w:pPr>
              <w:spacing w:line="240" w:lineRule="auto"/>
              <w:contextualSpacing/>
              <w:jc w:val="center"/>
              <w:rPr>
                <w:rFonts w:ascii="Times New Roman" w:hAnsi="Times New Roman"/>
                <w:sz w:val="24"/>
                <w:szCs w:val="24"/>
              </w:rPr>
            </w:pPr>
          </w:p>
          <w:p w:rsidR="00B16413"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2022 год</w:t>
            </w:r>
          </w:p>
        </w:tc>
        <w:tc>
          <w:tcPr>
            <w:tcW w:w="2039" w:type="dxa"/>
            <w:vAlign w:val="center"/>
          </w:tcPr>
          <w:p w:rsidR="00B16413"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2023 год</w:t>
            </w:r>
          </w:p>
        </w:tc>
        <w:tc>
          <w:tcPr>
            <w:tcW w:w="2465" w:type="dxa"/>
            <w:vAlign w:val="center"/>
          </w:tcPr>
          <w:p w:rsidR="00B16413"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2024 год</w:t>
            </w:r>
          </w:p>
        </w:tc>
      </w:tr>
      <w:tr w:rsidR="000B7B20" w:rsidRPr="002B72B5" w:rsidTr="00733FD2">
        <w:tc>
          <w:tcPr>
            <w:tcW w:w="3291" w:type="dxa"/>
          </w:tcPr>
          <w:p w:rsidR="00733FD2" w:rsidRPr="002B72B5" w:rsidRDefault="004C1DC0" w:rsidP="00195467">
            <w:pPr>
              <w:autoSpaceDE w:val="0"/>
              <w:autoSpaceDN w:val="0"/>
              <w:adjustRightInd w:val="0"/>
              <w:spacing w:line="240" w:lineRule="auto"/>
              <w:contextualSpacing/>
              <w:jc w:val="both"/>
              <w:rPr>
                <w:rFonts w:ascii="Times New Roman" w:eastAsiaTheme="minorHAnsi" w:hAnsi="Times New Roman"/>
                <w:b/>
                <w:bCs/>
                <w:sz w:val="24"/>
                <w:szCs w:val="24"/>
                <w:lang w:eastAsia="en-US"/>
              </w:rPr>
            </w:pPr>
            <w:r w:rsidRPr="002B72B5">
              <w:rPr>
                <w:rFonts w:ascii="Times New Roman" w:eastAsiaTheme="minorHAnsi" w:hAnsi="Times New Roman"/>
                <w:b/>
                <w:bCs/>
                <w:sz w:val="24"/>
                <w:szCs w:val="24"/>
                <w:lang w:eastAsia="en-US"/>
              </w:rPr>
              <w:t>Бюджетные кредиты из других бюджетов бюджетной системы Российской Федерации</w:t>
            </w:r>
          </w:p>
          <w:p w:rsidR="00733FD2" w:rsidRPr="002B72B5" w:rsidRDefault="00733FD2" w:rsidP="00195467">
            <w:pPr>
              <w:spacing w:line="240" w:lineRule="auto"/>
              <w:contextualSpacing/>
              <w:jc w:val="both"/>
              <w:rPr>
                <w:rFonts w:ascii="Times New Roman" w:hAnsi="Times New Roman"/>
                <w:sz w:val="24"/>
                <w:szCs w:val="24"/>
              </w:rPr>
            </w:pPr>
          </w:p>
        </w:tc>
        <w:tc>
          <w:tcPr>
            <w:tcW w:w="1862" w:type="dxa"/>
          </w:tcPr>
          <w:p w:rsidR="00733FD2" w:rsidRPr="002B72B5" w:rsidRDefault="00733FD2" w:rsidP="00195467">
            <w:pPr>
              <w:spacing w:line="240" w:lineRule="auto"/>
              <w:contextualSpacing/>
              <w:jc w:val="center"/>
              <w:rPr>
                <w:rFonts w:ascii="Times New Roman" w:hAnsi="Times New Roman"/>
                <w:b/>
                <w:sz w:val="24"/>
                <w:szCs w:val="24"/>
              </w:rPr>
            </w:pPr>
          </w:p>
          <w:p w:rsidR="00BA5F8D" w:rsidRPr="002B72B5" w:rsidRDefault="00BA5F8D" w:rsidP="00195467">
            <w:pPr>
              <w:spacing w:line="240" w:lineRule="auto"/>
              <w:contextualSpacing/>
              <w:jc w:val="center"/>
              <w:rPr>
                <w:rFonts w:ascii="Times New Roman" w:hAnsi="Times New Roman"/>
                <w:b/>
                <w:sz w:val="24"/>
                <w:szCs w:val="24"/>
              </w:rPr>
            </w:pPr>
          </w:p>
          <w:p w:rsidR="00BA5F8D" w:rsidRPr="002B72B5" w:rsidRDefault="004C1DC0" w:rsidP="00195467">
            <w:pPr>
              <w:spacing w:line="240" w:lineRule="auto"/>
              <w:contextualSpacing/>
              <w:jc w:val="center"/>
              <w:rPr>
                <w:rFonts w:ascii="Times New Roman" w:hAnsi="Times New Roman"/>
                <w:b/>
                <w:sz w:val="24"/>
                <w:szCs w:val="24"/>
              </w:rPr>
            </w:pPr>
            <w:r w:rsidRPr="002B72B5">
              <w:rPr>
                <w:rFonts w:ascii="Times New Roman" w:hAnsi="Times New Roman"/>
                <w:b/>
                <w:sz w:val="24"/>
                <w:szCs w:val="24"/>
              </w:rPr>
              <w:t>40 000 000,00</w:t>
            </w:r>
          </w:p>
        </w:tc>
        <w:tc>
          <w:tcPr>
            <w:tcW w:w="2039" w:type="dxa"/>
          </w:tcPr>
          <w:p w:rsidR="00733FD2" w:rsidRPr="002B72B5" w:rsidRDefault="00733FD2" w:rsidP="00195467">
            <w:pPr>
              <w:spacing w:line="240" w:lineRule="auto"/>
              <w:contextualSpacing/>
              <w:jc w:val="center"/>
              <w:rPr>
                <w:rFonts w:ascii="Times New Roman" w:hAnsi="Times New Roman"/>
                <w:b/>
                <w:sz w:val="24"/>
                <w:szCs w:val="24"/>
              </w:rPr>
            </w:pPr>
          </w:p>
          <w:p w:rsidR="00BA5F8D" w:rsidRPr="002B72B5" w:rsidRDefault="00BA5F8D" w:rsidP="00195467">
            <w:pPr>
              <w:spacing w:line="240" w:lineRule="auto"/>
              <w:contextualSpacing/>
              <w:jc w:val="center"/>
              <w:rPr>
                <w:rFonts w:ascii="Times New Roman" w:hAnsi="Times New Roman"/>
                <w:b/>
                <w:sz w:val="24"/>
                <w:szCs w:val="24"/>
              </w:rPr>
            </w:pPr>
          </w:p>
          <w:p w:rsidR="00BA5F8D" w:rsidRPr="002B72B5" w:rsidRDefault="004C1DC0" w:rsidP="00195467">
            <w:pPr>
              <w:spacing w:line="240" w:lineRule="auto"/>
              <w:contextualSpacing/>
              <w:jc w:val="center"/>
              <w:rPr>
                <w:rFonts w:ascii="Times New Roman" w:hAnsi="Times New Roman"/>
                <w:b/>
                <w:sz w:val="24"/>
                <w:szCs w:val="24"/>
              </w:rPr>
            </w:pPr>
            <w:r w:rsidRPr="002B72B5">
              <w:rPr>
                <w:rFonts w:ascii="Times New Roman" w:hAnsi="Times New Roman"/>
                <w:b/>
                <w:sz w:val="24"/>
                <w:szCs w:val="24"/>
              </w:rPr>
              <w:t>-</w:t>
            </w:r>
            <w:r w:rsidR="00370C65" w:rsidRPr="002B72B5">
              <w:rPr>
                <w:rFonts w:ascii="Times New Roman" w:hAnsi="Times New Roman"/>
                <w:b/>
                <w:sz w:val="24"/>
                <w:szCs w:val="24"/>
              </w:rPr>
              <w:t xml:space="preserve"> 4</w:t>
            </w:r>
            <w:r w:rsidRPr="002B72B5">
              <w:rPr>
                <w:rFonts w:ascii="Times New Roman" w:hAnsi="Times New Roman"/>
                <w:b/>
                <w:sz w:val="24"/>
                <w:szCs w:val="24"/>
              </w:rPr>
              <w:t>0 000000,00</w:t>
            </w:r>
          </w:p>
        </w:tc>
        <w:tc>
          <w:tcPr>
            <w:tcW w:w="2465" w:type="dxa"/>
          </w:tcPr>
          <w:p w:rsidR="00733FD2" w:rsidRPr="002B72B5" w:rsidRDefault="00733FD2" w:rsidP="00195467">
            <w:pPr>
              <w:spacing w:line="240" w:lineRule="auto"/>
              <w:contextualSpacing/>
              <w:jc w:val="center"/>
              <w:rPr>
                <w:rFonts w:ascii="Times New Roman" w:hAnsi="Times New Roman"/>
                <w:b/>
                <w:sz w:val="24"/>
                <w:szCs w:val="24"/>
              </w:rPr>
            </w:pPr>
          </w:p>
          <w:p w:rsidR="00BA5F8D" w:rsidRPr="002B72B5" w:rsidRDefault="00BA5F8D" w:rsidP="00195467">
            <w:pPr>
              <w:spacing w:line="240" w:lineRule="auto"/>
              <w:contextualSpacing/>
              <w:jc w:val="center"/>
              <w:rPr>
                <w:rFonts w:ascii="Times New Roman" w:hAnsi="Times New Roman"/>
                <w:b/>
                <w:sz w:val="24"/>
                <w:szCs w:val="24"/>
              </w:rPr>
            </w:pPr>
          </w:p>
          <w:p w:rsidR="00BA5F8D" w:rsidRPr="002B72B5" w:rsidRDefault="004C1DC0" w:rsidP="00195467">
            <w:pPr>
              <w:spacing w:line="240" w:lineRule="auto"/>
              <w:contextualSpacing/>
              <w:jc w:val="center"/>
              <w:rPr>
                <w:rFonts w:ascii="Times New Roman" w:hAnsi="Times New Roman"/>
                <w:b/>
                <w:sz w:val="24"/>
                <w:szCs w:val="24"/>
              </w:rPr>
            </w:pPr>
            <w:r w:rsidRPr="002B72B5">
              <w:rPr>
                <w:rFonts w:ascii="Times New Roman" w:hAnsi="Times New Roman"/>
                <w:b/>
                <w:sz w:val="24"/>
                <w:szCs w:val="24"/>
              </w:rPr>
              <w:t>0,00</w:t>
            </w:r>
          </w:p>
        </w:tc>
      </w:tr>
      <w:tr w:rsidR="000B7B20" w:rsidRPr="002B72B5" w:rsidTr="00733FD2">
        <w:tc>
          <w:tcPr>
            <w:tcW w:w="3291" w:type="dxa"/>
          </w:tcPr>
          <w:p w:rsidR="00733FD2" w:rsidRPr="002B72B5" w:rsidRDefault="004C1DC0" w:rsidP="00195467">
            <w:pPr>
              <w:spacing w:line="240" w:lineRule="auto"/>
              <w:contextualSpacing/>
              <w:jc w:val="both"/>
              <w:rPr>
                <w:rFonts w:ascii="Times New Roman" w:hAnsi="Times New Roman"/>
                <w:sz w:val="24"/>
                <w:szCs w:val="24"/>
              </w:rPr>
            </w:pPr>
            <w:r w:rsidRPr="002B72B5">
              <w:rPr>
                <w:rFonts w:ascii="Times New Roman" w:hAnsi="Times New Roman"/>
                <w:sz w:val="24"/>
                <w:szCs w:val="24"/>
              </w:rPr>
              <w:t>Привлечение</w:t>
            </w:r>
          </w:p>
        </w:tc>
        <w:tc>
          <w:tcPr>
            <w:tcW w:w="1862" w:type="dxa"/>
          </w:tcPr>
          <w:p w:rsidR="00733FD2"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160 000 000,00</w:t>
            </w:r>
          </w:p>
        </w:tc>
        <w:tc>
          <w:tcPr>
            <w:tcW w:w="2039" w:type="dxa"/>
          </w:tcPr>
          <w:p w:rsidR="00733FD2"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0,00</w:t>
            </w:r>
          </w:p>
        </w:tc>
        <w:tc>
          <w:tcPr>
            <w:tcW w:w="2465" w:type="dxa"/>
          </w:tcPr>
          <w:p w:rsidR="00733FD2"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0,00</w:t>
            </w:r>
          </w:p>
        </w:tc>
      </w:tr>
      <w:tr w:rsidR="000B7B20" w:rsidRPr="002B72B5" w:rsidTr="00733FD2">
        <w:tc>
          <w:tcPr>
            <w:tcW w:w="3291" w:type="dxa"/>
          </w:tcPr>
          <w:p w:rsidR="00733FD2" w:rsidRPr="002B72B5" w:rsidRDefault="004C1DC0" w:rsidP="00195467">
            <w:pPr>
              <w:spacing w:line="240" w:lineRule="auto"/>
              <w:contextualSpacing/>
              <w:jc w:val="both"/>
              <w:rPr>
                <w:rFonts w:ascii="Times New Roman" w:hAnsi="Times New Roman"/>
                <w:sz w:val="24"/>
                <w:szCs w:val="24"/>
              </w:rPr>
            </w:pPr>
            <w:r w:rsidRPr="002B72B5">
              <w:rPr>
                <w:rFonts w:ascii="Times New Roman" w:hAnsi="Times New Roman"/>
                <w:sz w:val="24"/>
                <w:szCs w:val="24"/>
              </w:rPr>
              <w:t>Погашение</w:t>
            </w:r>
          </w:p>
        </w:tc>
        <w:tc>
          <w:tcPr>
            <w:tcW w:w="1862" w:type="dxa"/>
          </w:tcPr>
          <w:p w:rsidR="00733FD2"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120 000 000,00</w:t>
            </w:r>
          </w:p>
        </w:tc>
        <w:tc>
          <w:tcPr>
            <w:tcW w:w="2039" w:type="dxa"/>
          </w:tcPr>
          <w:p w:rsidR="00733FD2"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40 000 000,00</w:t>
            </w:r>
          </w:p>
        </w:tc>
        <w:tc>
          <w:tcPr>
            <w:tcW w:w="2465" w:type="dxa"/>
          </w:tcPr>
          <w:p w:rsidR="00733FD2" w:rsidRPr="002B72B5" w:rsidRDefault="004C1DC0" w:rsidP="00195467">
            <w:pPr>
              <w:spacing w:line="240" w:lineRule="auto"/>
              <w:contextualSpacing/>
              <w:jc w:val="center"/>
              <w:rPr>
                <w:rFonts w:ascii="Times New Roman" w:hAnsi="Times New Roman"/>
                <w:sz w:val="24"/>
                <w:szCs w:val="24"/>
              </w:rPr>
            </w:pPr>
            <w:r w:rsidRPr="002B72B5">
              <w:rPr>
                <w:rFonts w:ascii="Times New Roman" w:hAnsi="Times New Roman"/>
                <w:sz w:val="24"/>
                <w:szCs w:val="24"/>
              </w:rPr>
              <w:t>0,00</w:t>
            </w:r>
          </w:p>
        </w:tc>
      </w:tr>
      <w:tr w:rsidR="000B7B20" w:rsidRPr="002B72B5" w:rsidTr="00733FD2">
        <w:tc>
          <w:tcPr>
            <w:tcW w:w="3291" w:type="dxa"/>
            <w:vAlign w:val="bottom"/>
          </w:tcPr>
          <w:p w:rsidR="00B16413" w:rsidRPr="002B72B5" w:rsidRDefault="004C1DC0" w:rsidP="00195467">
            <w:pPr>
              <w:spacing w:line="240" w:lineRule="auto"/>
              <w:contextualSpacing/>
              <w:jc w:val="both"/>
              <w:rPr>
                <w:rFonts w:ascii="Times New Roman" w:hAnsi="Times New Roman"/>
                <w:b/>
                <w:sz w:val="24"/>
                <w:szCs w:val="24"/>
              </w:rPr>
            </w:pPr>
            <w:r w:rsidRPr="002B72B5">
              <w:rPr>
                <w:rFonts w:ascii="Times New Roman" w:hAnsi="Times New Roman"/>
                <w:b/>
                <w:sz w:val="24"/>
                <w:szCs w:val="24"/>
              </w:rPr>
              <w:t>Всего</w:t>
            </w:r>
          </w:p>
        </w:tc>
        <w:tc>
          <w:tcPr>
            <w:tcW w:w="1862" w:type="dxa"/>
          </w:tcPr>
          <w:p w:rsidR="00B16413" w:rsidRPr="002B72B5" w:rsidRDefault="00B06914" w:rsidP="00195467">
            <w:pPr>
              <w:spacing w:line="240" w:lineRule="auto"/>
              <w:contextualSpacing/>
              <w:jc w:val="center"/>
              <w:rPr>
                <w:rFonts w:ascii="Times New Roman" w:hAnsi="Times New Roman"/>
                <w:sz w:val="24"/>
                <w:szCs w:val="24"/>
              </w:rPr>
            </w:pPr>
            <w:r>
              <w:rPr>
                <w:rFonts w:ascii="Times New Roman" w:hAnsi="Times New Roman"/>
                <w:sz w:val="24"/>
                <w:szCs w:val="24"/>
                <w:lang w:val="en-US"/>
              </w:rPr>
              <w:t>40</w:t>
            </w:r>
            <w:r w:rsidR="004C1DC0" w:rsidRPr="002B72B5">
              <w:rPr>
                <w:rFonts w:ascii="Times New Roman" w:hAnsi="Times New Roman"/>
                <w:sz w:val="24"/>
                <w:szCs w:val="24"/>
              </w:rPr>
              <w:t> 000 000,00</w:t>
            </w:r>
          </w:p>
        </w:tc>
        <w:tc>
          <w:tcPr>
            <w:tcW w:w="2039" w:type="dxa"/>
          </w:tcPr>
          <w:p w:rsidR="00B16413" w:rsidRPr="002B72B5" w:rsidRDefault="00B06914" w:rsidP="00B06914">
            <w:pPr>
              <w:spacing w:line="240" w:lineRule="auto"/>
              <w:contextualSpacing/>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40</w:t>
            </w:r>
            <w:r w:rsidR="004C1DC0" w:rsidRPr="002B72B5">
              <w:rPr>
                <w:rFonts w:ascii="Times New Roman" w:hAnsi="Times New Roman"/>
                <w:sz w:val="24"/>
                <w:szCs w:val="24"/>
              </w:rPr>
              <w:t> 000 000,00</w:t>
            </w:r>
          </w:p>
        </w:tc>
        <w:tc>
          <w:tcPr>
            <w:tcW w:w="2465" w:type="dxa"/>
          </w:tcPr>
          <w:p w:rsidR="00B16413" w:rsidRPr="002B72B5" w:rsidRDefault="00B06914" w:rsidP="00195467">
            <w:pPr>
              <w:spacing w:line="240" w:lineRule="auto"/>
              <w:contextualSpacing/>
              <w:jc w:val="center"/>
              <w:rPr>
                <w:rFonts w:ascii="Times New Roman" w:hAnsi="Times New Roman"/>
                <w:sz w:val="24"/>
                <w:szCs w:val="24"/>
              </w:rPr>
            </w:pPr>
            <w:r>
              <w:rPr>
                <w:rFonts w:ascii="Times New Roman" w:hAnsi="Times New Roman"/>
                <w:sz w:val="24"/>
                <w:szCs w:val="24"/>
                <w:lang w:val="en-US"/>
              </w:rPr>
              <w:t>0</w:t>
            </w:r>
            <w:r w:rsidR="004C1DC0" w:rsidRPr="002B72B5">
              <w:rPr>
                <w:rFonts w:ascii="Times New Roman" w:hAnsi="Times New Roman"/>
                <w:sz w:val="24"/>
                <w:szCs w:val="24"/>
              </w:rPr>
              <w:t>,00</w:t>
            </w:r>
          </w:p>
        </w:tc>
      </w:tr>
    </w:tbl>
    <w:p w:rsidR="00B16413" w:rsidRPr="002B72B5" w:rsidRDefault="00B16413" w:rsidP="00195467">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rPr>
      </w:pPr>
    </w:p>
    <w:p w:rsidR="00B90D43" w:rsidRPr="002B72B5" w:rsidRDefault="004C1DC0" w:rsidP="00195467">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2B72B5">
        <w:rPr>
          <w:rFonts w:ascii="Times New Roman" w:eastAsia="Times New Roman" w:hAnsi="Times New Roman" w:cs="Times New Roman"/>
          <w:bCs/>
          <w:sz w:val="24"/>
          <w:szCs w:val="24"/>
        </w:rPr>
        <w:t xml:space="preserve">Предельный срок погашения долговых обязательств, </w:t>
      </w:r>
      <w:r w:rsidRPr="002B72B5">
        <w:rPr>
          <w:rFonts w:ascii="Times New Roman" w:hAnsi="Times New Roman" w:cs="Times New Roman"/>
          <w:sz w:val="24"/>
          <w:szCs w:val="24"/>
        </w:rPr>
        <w:t>возникающих при осуществлении муниципальных внутренних заимствований города Ханты-Манс</w:t>
      </w:r>
      <w:r w:rsidR="00B16413" w:rsidRPr="002B72B5">
        <w:rPr>
          <w:rFonts w:ascii="Times New Roman" w:hAnsi="Times New Roman" w:cs="Times New Roman"/>
          <w:sz w:val="24"/>
          <w:szCs w:val="24"/>
        </w:rPr>
        <w:t xml:space="preserve">ийска </w:t>
      </w:r>
      <w:r w:rsidRPr="002B72B5">
        <w:rPr>
          <w:rFonts w:ascii="Times New Roman" w:eastAsia="Times New Roman" w:hAnsi="Times New Roman" w:cs="Times New Roman"/>
          <w:bCs/>
          <w:sz w:val="24"/>
          <w:szCs w:val="24"/>
        </w:rPr>
        <w:t>в 2022 году и плановом периоде 2023 и 2024 годов</w:t>
      </w:r>
      <w:r w:rsidR="00B16413" w:rsidRPr="002B72B5">
        <w:rPr>
          <w:rFonts w:ascii="Times New Roman" w:eastAsia="Times New Roman" w:hAnsi="Times New Roman" w:cs="Times New Roman"/>
          <w:bCs/>
          <w:sz w:val="24"/>
          <w:szCs w:val="24"/>
        </w:rPr>
        <w:t xml:space="preserve"> </w:t>
      </w:r>
      <w:r w:rsidRPr="002B72B5">
        <w:rPr>
          <w:rFonts w:ascii="Times New Roman" w:eastAsia="Times New Roman" w:hAnsi="Times New Roman" w:cs="Times New Roman"/>
          <w:bCs/>
          <w:sz w:val="24"/>
          <w:szCs w:val="24"/>
        </w:rPr>
        <w:t xml:space="preserve">по </w:t>
      </w:r>
      <w:r w:rsidR="00B16413" w:rsidRPr="002B72B5">
        <w:rPr>
          <w:rFonts w:ascii="Times New Roman" w:eastAsia="Times New Roman" w:hAnsi="Times New Roman" w:cs="Times New Roman"/>
          <w:bCs/>
          <w:sz w:val="24"/>
          <w:szCs w:val="24"/>
        </w:rPr>
        <w:t>кредитам кредитных организаций</w:t>
      </w:r>
      <w:r w:rsidR="006D05A3">
        <w:rPr>
          <w:rFonts w:ascii="Times New Roman" w:eastAsia="Times New Roman" w:hAnsi="Times New Roman" w:cs="Times New Roman"/>
          <w:bCs/>
          <w:sz w:val="24"/>
          <w:szCs w:val="24"/>
        </w:rPr>
        <w:t>,</w:t>
      </w:r>
      <w:r w:rsidR="00B16413" w:rsidRPr="002B72B5">
        <w:rPr>
          <w:rFonts w:ascii="Times New Roman" w:eastAsia="Times New Roman" w:hAnsi="Times New Roman" w:cs="Times New Roman"/>
          <w:bCs/>
          <w:sz w:val="24"/>
          <w:szCs w:val="24"/>
        </w:rPr>
        <w:t xml:space="preserve"> -</w:t>
      </w:r>
      <w:r w:rsidRPr="002B72B5">
        <w:rPr>
          <w:rFonts w:ascii="Times New Roman" w:eastAsia="Times New Roman" w:hAnsi="Times New Roman" w:cs="Times New Roman"/>
          <w:bCs/>
          <w:sz w:val="24"/>
          <w:szCs w:val="24"/>
        </w:rPr>
        <w:t xml:space="preserve"> </w:t>
      </w:r>
      <w:r w:rsidRPr="002B72B5">
        <w:rPr>
          <w:rFonts w:ascii="Times New Roman" w:eastAsia="Times New Roman" w:hAnsi="Times New Roman" w:cs="Times New Roman"/>
          <w:sz w:val="24"/>
          <w:szCs w:val="24"/>
        </w:rPr>
        <w:t>3 года.</w:t>
      </w:r>
    </w:p>
    <w:p w:rsidR="00C66AB3" w:rsidRPr="002B72B5" w:rsidRDefault="00C66AB3" w:rsidP="00195467">
      <w:pPr>
        <w:spacing w:afterLines="200" w:after="480" w:line="240" w:lineRule="auto"/>
        <w:contextualSpacing/>
        <w:rPr>
          <w:rFonts w:ascii="Times New Roman" w:hAnsi="Times New Roman" w:cs="Times New Roman"/>
          <w:sz w:val="24"/>
          <w:szCs w:val="24"/>
        </w:rPr>
      </w:pPr>
    </w:p>
    <w:sectPr w:rsidR="00C66AB3" w:rsidRPr="002B72B5" w:rsidSect="00C66AB3">
      <w:headerReference w:type="default" r:id="rId20"/>
      <w:pgSz w:w="11906" w:h="16838"/>
      <w:pgMar w:top="862" w:right="862" w:bottom="862" w:left="8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DC" w:rsidRDefault="002748DC">
      <w:pPr>
        <w:spacing w:after="0" w:line="240" w:lineRule="auto"/>
      </w:pPr>
      <w:r>
        <w:separator/>
      </w:r>
    </w:p>
  </w:endnote>
  <w:endnote w:type="continuationSeparator" w:id="0">
    <w:p w:rsidR="002748DC" w:rsidRDefault="0027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251871">
      <w:tc>
        <w:tcPr>
          <w:tcW w:w="10704" w:type="dxa"/>
        </w:tcPr>
        <w:p w:rsidR="00251871" w:rsidRDefault="00251871">
          <w:pPr>
            <w:rPr>
              <w:color w:val="000000"/>
            </w:rPr>
          </w:pPr>
          <w:r>
            <w:rPr>
              <w:color w:val="000000"/>
            </w:rPr>
            <w:t xml:space="preserve"> </w:t>
          </w:r>
        </w:p>
        <w:p w:rsidR="00251871" w:rsidRDefault="00251871">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636" w:type="dxa"/>
      <w:tblLayout w:type="fixed"/>
      <w:tblLook w:val="01E0" w:firstRow="1" w:lastRow="1" w:firstColumn="1" w:lastColumn="1" w:noHBand="0" w:noVBand="0"/>
    </w:tblPr>
    <w:tblGrid>
      <w:gridCol w:w="15636"/>
    </w:tblGrid>
    <w:tr w:rsidR="00251871">
      <w:tc>
        <w:tcPr>
          <w:tcW w:w="15636" w:type="dxa"/>
        </w:tcPr>
        <w:p w:rsidR="00251871" w:rsidRDefault="00251871">
          <w:pPr>
            <w:rPr>
              <w:color w:val="000000"/>
            </w:rPr>
          </w:pPr>
          <w:r>
            <w:rPr>
              <w:color w:val="000000"/>
            </w:rPr>
            <w:t xml:space="preserve"> </w:t>
          </w:r>
        </w:p>
        <w:p w:rsidR="00251871" w:rsidRDefault="00251871">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251871">
      <w:tc>
        <w:tcPr>
          <w:tcW w:w="10704" w:type="dxa"/>
        </w:tcPr>
        <w:p w:rsidR="00251871" w:rsidRDefault="00251871">
          <w:pPr>
            <w:rPr>
              <w:color w:val="000000"/>
            </w:rPr>
          </w:pPr>
          <w:r>
            <w:rPr>
              <w:color w:val="000000"/>
            </w:rPr>
            <w:t xml:space="preserve"> </w:t>
          </w:r>
        </w:p>
        <w:p w:rsidR="00251871" w:rsidRDefault="00251871">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636" w:type="dxa"/>
      <w:tblLayout w:type="fixed"/>
      <w:tblLook w:val="01E0" w:firstRow="1" w:lastRow="1" w:firstColumn="1" w:lastColumn="1" w:noHBand="0" w:noVBand="0"/>
    </w:tblPr>
    <w:tblGrid>
      <w:gridCol w:w="15636"/>
    </w:tblGrid>
    <w:tr w:rsidR="00251871">
      <w:tc>
        <w:tcPr>
          <w:tcW w:w="15636" w:type="dxa"/>
        </w:tcPr>
        <w:p w:rsidR="00251871" w:rsidRDefault="00251871">
          <w:pPr>
            <w:rPr>
              <w:color w:val="000000"/>
            </w:rPr>
          </w:pPr>
          <w:r>
            <w:rPr>
              <w:color w:val="000000"/>
            </w:rPr>
            <w:t xml:space="preserve"> </w:t>
          </w:r>
        </w:p>
        <w:p w:rsidR="00251871" w:rsidRDefault="00251871">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DC" w:rsidRDefault="002748DC">
      <w:pPr>
        <w:spacing w:after="0" w:line="240" w:lineRule="auto"/>
      </w:pPr>
      <w:r>
        <w:separator/>
      </w:r>
    </w:p>
  </w:footnote>
  <w:footnote w:type="continuationSeparator" w:id="0">
    <w:p w:rsidR="002748DC" w:rsidRDefault="00274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87956"/>
      <w:docPartObj>
        <w:docPartGallery w:val="Page Numbers (Top of Page)"/>
        <w:docPartUnique/>
      </w:docPartObj>
    </w:sdtPr>
    <w:sdtContent>
      <w:p w:rsidR="00251871" w:rsidRDefault="00251871">
        <w:pPr>
          <w:pStyle w:val="a3"/>
          <w:jc w:val="center"/>
        </w:pPr>
        <w:r>
          <w:fldChar w:fldCharType="begin"/>
        </w:r>
        <w:r>
          <w:instrText>PAGE   \* MERGEFORMAT</w:instrText>
        </w:r>
        <w:r>
          <w:fldChar w:fldCharType="separate"/>
        </w:r>
        <w:r w:rsidR="009D5D10">
          <w:rPr>
            <w:noProof/>
          </w:rPr>
          <w:t>14</w:t>
        </w:r>
        <w:r>
          <w:fldChar w:fldCharType="end"/>
        </w:r>
      </w:p>
    </w:sdtContent>
  </w:sdt>
  <w:p w:rsidR="00251871" w:rsidRDefault="002518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251871">
      <w:tc>
        <w:tcPr>
          <w:tcW w:w="10704" w:type="dxa"/>
        </w:tcPr>
        <w:p w:rsidR="00251871" w:rsidRDefault="00251871">
          <w:pPr>
            <w:jc w:val="center"/>
            <w:rPr>
              <w:color w:val="000000"/>
            </w:rPr>
          </w:pPr>
          <w:r>
            <w:fldChar w:fldCharType="begin"/>
          </w:r>
          <w:r>
            <w:rPr>
              <w:color w:val="000000"/>
            </w:rPr>
            <w:instrText>PAGE</w:instrText>
          </w:r>
          <w:r>
            <w:fldChar w:fldCharType="separate"/>
          </w:r>
          <w:r w:rsidR="009D5D10">
            <w:rPr>
              <w:noProof/>
              <w:color w:val="000000"/>
            </w:rPr>
            <w:t>23</w:t>
          </w:r>
          <w:r>
            <w:fldChar w:fldCharType="end"/>
          </w:r>
        </w:p>
        <w:p w:rsidR="00251871" w:rsidRDefault="00251871">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636" w:type="dxa"/>
      <w:tblLayout w:type="fixed"/>
      <w:tblLook w:val="01E0" w:firstRow="1" w:lastRow="1" w:firstColumn="1" w:lastColumn="1" w:noHBand="0" w:noVBand="0"/>
    </w:tblPr>
    <w:tblGrid>
      <w:gridCol w:w="15636"/>
    </w:tblGrid>
    <w:tr w:rsidR="00251871">
      <w:tc>
        <w:tcPr>
          <w:tcW w:w="15636" w:type="dxa"/>
        </w:tcPr>
        <w:p w:rsidR="00251871" w:rsidRDefault="00251871">
          <w:pPr>
            <w:jc w:val="center"/>
            <w:rPr>
              <w:color w:val="000000"/>
            </w:rPr>
          </w:pPr>
          <w:r>
            <w:fldChar w:fldCharType="begin"/>
          </w:r>
          <w:r>
            <w:rPr>
              <w:color w:val="000000"/>
            </w:rPr>
            <w:instrText>PAGE</w:instrText>
          </w:r>
          <w:r>
            <w:fldChar w:fldCharType="separate"/>
          </w:r>
          <w:r w:rsidR="009D5D10">
            <w:rPr>
              <w:noProof/>
              <w:color w:val="000000"/>
            </w:rPr>
            <w:t>82</w:t>
          </w:r>
          <w:r>
            <w:fldChar w:fldCharType="end"/>
          </w:r>
        </w:p>
        <w:p w:rsidR="00251871" w:rsidRDefault="00251871">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Layout w:type="fixed"/>
      <w:tblLook w:val="01E0" w:firstRow="1" w:lastRow="1" w:firstColumn="1" w:lastColumn="1" w:noHBand="0" w:noVBand="0"/>
    </w:tblPr>
    <w:tblGrid>
      <w:gridCol w:w="10704"/>
    </w:tblGrid>
    <w:tr w:rsidR="00251871">
      <w:tc>
        <w:tcPr>
          <w:tcW w:w="10704" w:type="dxa"/>
        </w:tcPr>
        <w:p w:rsidR="00251871" w:rsidRDefault="00251871">
          <w:pPr>
            <w:jc w:val="center"/>
            <w:rPr>
              <w:color w:val="000000"/>
            </w:rPr>
          </w:pPr>
          <w:r>
            <w:fldChar w:fldCharType="begin"/>
          </w:r>
          <w:r>
            <w:rPr>
              <w:color w:val="000000"/>
            </w:rPr>
            <w:instrText>PAGE</w:instrText>
          </w:r>
          <w:r>
            <w:fldChar w:fldCharType="separate"/>
          </w:r>
          <w:r w:rsidR="00733886">
            <w:rPr>
              <w:noProof/>
              <w:color w:val="000000"/>
            </w:rPr>
            <w:t>142</w:t>
          </w:r>
          <w:r>
            <w:fldChar w:fldCharType="end"/>
          </w:r>
        </w:p>
        <w:p w:rsidR="00251871" w:rsidRDefault="00251871">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636" w:type="dxa"/>
      <w:tblLayout w:type="fixed"/>
      <w:tblLook w:val="01E0" w:firstRow="1" w:lastRow="1" w:firstColumn="1" w:lastColumn="1" w:noHBand="0" w:noVBand="0"/>
    </w:tblPr>
    <w:tblGrid>
      <w:gridCol w:w="15636"/>
    </w:tblGrid>
    <w:tr w:rsidR="00251871">
      <w:tc>
        <w:tcPr>
          <w:tcW w:w="15636" w:type="dxa"/>
        </w:tcPr>
        <w:p w:rsidR="00251871" w:rsidRDefault="00251871">
          <w:pPr>
            <w:jc w:val="center"/>
            <w:rPr>
              <w:color w:val="000000"/>
            </w:rPr>
          </w:pPr>
          <w:r>
            <w:fldChar w:fldCharType="begin"/>
          </w:r>
          <w:r>
            <w:rPr>
              <w:color w:val="000000"/>
            </w:rPr>
            <w:instrText>PAGE</w:instrText>
          </w:r>
          <w:r>
            <w:fldChar w:fldCharType="separate"/>
          </w:r>
          <w:r w:rsidR="00733886">
            <w:rPr>
              <w:noProof/>
              <w:color w:val="000000"/>
            </w:rPr>
            <w:t>144</w:t>
          </w:r>
          <w:r>
            <w:fldChar w:fldCharType="end"/>
          </w:r>
        </w:p>
        <w:p w:rsidR="00251871" w:rsidRDefault="00251871">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1" w:rsidRDefault="00251871">
    <w:pPr>
      <w:pStyle w:val="a3"/>
      <w:jc w:val="right"/>
    </w:pPr>
  </w:p>
  <w:p w:rsidR="00251871" w:rsidRDefault="0025187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1" w:rsidRDefault="00251871">
    <w:pPr>
      <w:pStyle w:val="a3"/>
      <w:jc w:val="right"/>
    </w:pPr>
  </w:p>
  <w:p w:rsidR="00251871" w:rsidRDefault="002518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7752"/>
    <w:multiLevelType w:val="multilevel"/>
    <w:tmpl w:val="2B6E6C28"/>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A1"/>
    <w:rsid w:val="000119C8"/>
    <w:rsid w:val="0004451B"/>
    <w:rsid w:val="000539E7"/>
    <w:rsid w:val="0006551C"/>
    <w:rsid w:val="00065BB1"/>
    <w:rsid w:val="000A2A49"/>
    <w:rsid w:val="000B7B20"/>
    <w:rsid w:val="00144934"/>
    <w:rsid w:val="00156512"/>
    <w:rsid w:val="00195467"/>
    <w:rsid w:val="001D7179"/>
    <w:rsid w:val="001F7592"/>
    <w:rsid w:val="00210A8B"/>
    <w:rsid w:val="00251871"/>
    <w:rsid w:val="002748DC"/>
    <w:rsid w:val="002801D4"/>
    <w:rsid w:val="002B72B5"/>
    <w:rsid w:val="002C4185"/>
    <w:rsid w:val="002D1213"/>
    <w:rsid w:val="002E70D2"/>
    <w:rsid w:val="00303C9D"/>
    <w:rsid w:val="00331CDB"/>
    <w:rsid w:val="0035066A"/>
    <w:rsid w:val="0035303D"/>
    <w:rsid w:val="00370C65"/>
    <w:rsid w:val="003775A1"/>
    <w:rsid w:val="00383F05"/>
    <w:rsid w:val="0039167E"/>
    <w:rsid w:val="00433407"/>
    <w:rsid w:val="004544B1"/>
    <w:rsid w:val="00456FFF"/>
    <w:rsid w:val="00471774"/>
    <w:rsid w:val="004C1DC0"/>
    <w:rsid w:val="004F37C9"/>
    <w:rsid w:val="00515B49"/>
    <w:rsid w:val="00537558"/>
    <w:rsid w:val="005754B4"/>
    <w:rsid w:val="00577DE8"/>
    <w:rsid w:val="00587E6C"/>
    <w:rsid w:val="005B2F9A"/>
    <w:rsid w:val="005E788C"/>
    <w:rsid w:val="00620EB1"/>
    <w:rsid w:val="00624F40"/>
    <w:rsid w:val="00663D5B"/>
    <w:rsid w:val="006831B2"/>
    <w:rsid w:val="00694619"/>
    <w:rsid w:val="006B2A6C"/>
    <w:rsid w:val="006C7410"/>
    <w:rsid w:val="006D05A3"/>
    <w:rsid w:val="00705194"/>
    <w:rsid w:val="007070EE"/>
    <w:rsid w:val="00707F83"/>
    <w:rsid w:val="00733886"/>
    <w:rsid w:val="00733FD2"/>
    <w:rsid w:val="0078010D"/>
    <w:rsid w:val="008321A4"/>
    <w:rsid w:val="00841188"/>
    <w:rsid w:val="00847192"/>
    <w:rsid w:val="00883A34"/>
    <w:rsid w:val="00891C6B"/>
    <w:rsid w:val="008B334A"/>
    <w:rsid w:val="008E0EC5"/>
    <w:rsid w:val="008E7E43"/>
    <w:rsid w:val="009205AF"/>
    <w:rsid w:val="009263C5"/>
    <w:rsid w:val="009721A1"/>
    <w:rsid w:val="009D5D10"/>
    <w:rsid w:val="00A05D69"/>
    <w:rsid w:val="00A57ABA"/>
    <w:rsid w:val="00A635F1"/>
    <w:rsid w:val="00A64C7B"/>
    <w:rsid w:val="00A66E56"/>
    <w:rsid w:val="00AE72DC"/>
    <w:rsid w:val="00B06914"/>
    <w:rsid w:val="00B16413"/>
    <w:rsid w:val="00B200AE"/>
    <w:rsid w:val="00B3620E"/>
    <w:rsid w:val="00B679B1"/>
    <w:rsid w:val="00B90D43"/>
    <w:rsid w:val="00BA038C"/>
    <w:rsid w:val="00BA5F8D"/>
    <w:rsid w:val="00BB1CF6"/>
    <w:rsid w:val="00C217E5"/>
    <w:rsid w:val="00C46565"/>
    <w:rsid w:val="00C66AB3"/>
    <w:rsid w:val="00C83B60"/>
    <w:rsid w:val="00CC671B"/>
    <w:rsid w:val="00CF1235"/>
    <w:rsid w:val="00D275BC"/>
    <w:rsid w:val="00D371B2"/>
    <w:rsid w:val="00E165F0"/>
    <w:rsid w:val="00E31B11"/>
    <w:rsid w:val="00E51825"/>
    <w:rsid w:val="00E77093"/>
    <w:rsid w:val="00E81E85"/>
    <w:rsid w:val="00E830DF"/>
    <w:rsid w:val="00EB01D4"/>
    <w:rsid w:val="00EC6E52"/>
    <w:rsid w:val="00F34ACB"/>
    <w:rsid w:val="00F813DA"/>
    <w:rsid w:val="00F8736A"/>
    <w:rsid w:val="00FF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5B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D275BC"/>
    <w:rPr>
      <w:rFonts w:ascii="Calibri" w:eastAsia="Times New Roman" w:hAnsi="Calibri" w:cs="Times New Roman"/>
      <w:lang w:eastAsia="ru-RU"/>
    </w:rPr>
  </w:style>
  <w:style w:type="table" w:styleId="a5">
    <w:name w:val="Table Grid"/>
    <w:basedOn w:val="a1"/>
    <w:uiPriority w:val="59"/>
    <w:rsid w:val="00C66AB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AE72DC"/>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AE72DC"/>
    <w:rPr>
      <w:rFonts w:ascii="Times New Roman" w:eastAsia="Times New Roman" w:hAnsi="Times New Roman" w:cs="Times New Roman"/>
      <w:b/>
      <w:i/>
      <w:sz w:val="24"/>
      <w:szCs w:val="20"/>
      <w:lang w:eastAsia="ru-RU"/>
    </w:rPr>
  </w:style>
  <w:style w:type="paragraph" w:styleId="a6">
    <w:name w:val="List Paragraph"/>
    <w:basedOn w:val="a"/>
    <w:uiPriority w:val="34"/>
    <w:qFormat/>
    <w:rsid w:val="00AE72DC"/>
    <w:pPr>
      <w:spacing w:after="0" w:line="240" w:lineRule="auto"/>
      <w:ind w:left="708"/>
    </w:pPr>
    <w:rPr>
      <w:rFonts w:ascii="Times New Roman" w:eastAsia="Times New Roman" w:hAnsi="Times New Roman" w:cs="Times New Roman"/>
      <w:sz w:val="24"/>
      <w:szCs w:val="24"/>
      <w:lang w:eastAsia="ru-RU"/>
    </w:rPr>
  </w:style>
  <w:style w:type="paragraph" w:customStyle="1" w:styleId="a7">
    <w:name w:val="Всегда"/>
    <w:basedOn w:val="a"/>
    <w:autoRedefine/>
    <w:qFormat/>
    <w:rsid w:val="00AE72DC"/>
    <w:pPr>
      <w:tabs>
        <w:tab w:val="left" w:pos="0"/>
      </w:tabs>
      <w:spacing w:after="0"/>
      <w:ind w:firstLine="851"/>
      <w:jc w:val="both"/>
    </w:pPr>
    <w:rPr>
      <w:rFonts w:ascii="Times New Roman" w:eastAsia="Times New Roman" w:hAnsi="Times New Roman" w:cs="Times New Roman"/>
      <w:bCs/>
      <w:snapToGrid w:val="0"/>
      <w:sz w:val="28"/>
      <w:szCs w:val="28"/>
      <w:lang w:eastAsia="ru-RU"/>
    </w:rPr>
  </w:style>
  <w:style w:type="paragraph" w:styleId="a8">
    <w:name w:val="footer"/>
    <w:basedOn w:val="a"/>
    <w:link w:val="a9"/>
    <w:uiPriority w:val="99"/>
    <w:unhideWhenUsed/>
    <w:rsid w:val="00AE72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72DC"/>
  </w:style>
  <w:style w:type="paragraph" w:styleId="aa">
    <w:name w:val="Balloon Text"/>
    <w:basedOn w:val="a"/>
    <w:link w:val="ab"/>
    <w:uiPriority w:val="99"/>
    <w:semiHidden/>
    <w:unhideWhenUsed/>
    <w:rsid w:val="009263C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63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5B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D275BC"/>
    <w:rPr>
      <w:rFonts w:ascii="Calibri" w:eastAsia="Times New Roman" w:hAnsi="Calibri" w:cs="Times New Roman"/>
      <w:lang w:eastAsia="ru-RU"/>
    </w:rPr>
  </w:style>
  <w:style w:type="table" w:styleId="a5">
    <w:name w:val="Table Grid"/>
    <w:basedOn w:val="a1"/>
    <w:uiPriority w:val="59"/>
    <w:rsid w:val="00C66AB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AE72DC"/>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AE72DC"/>
    <w:rPr>
      <w:rFonts w:ascii="Times New Roman" w:eastAsia="Times New Roman" w:hAnsi="Times New Roman" w:cs="Times New Roman"/>
      <w:b/>
      <w:i/>
      <w:sz w:val="24"/>
      <w:szCs w:val="20"/>
      <w:lang w:eastAsia="ru-RU"/>
    </w:rPr>
  </w:style>
  <w:style w:type="paragraph" w:styleId="a6">
    <w:name w:val="List Paragraph"/>
    <w:basedOn w:val="a"/>
    <w:uiPriority w:val="34"/>
    <w:qFormat/>
    <w:rsid w:val="00AE72DC"/>
    <w:pPr>
      <w:spacing w:after="0" w:line="240" w:lineRule="auto"/>
      <w:ind w:left="708"/>
    </w:pPr>
    <w:rPr>
      <w:rFonts w:ascii="Times New Roman" w:eastAsia="Times New Roman" w:hAnsi="Times New Roman" w:cs="Times New Roman"/>
      <w:sz w:val="24"/>
      <w:szCs w:val="24"/>
      <w:lang w:eastAsia="ru-RU"/>
    </w:rPr>
  </w:style>
  <w:style w:type="paragraph" w:customStyle="1" w:styleId="a7">
    <w:name w:val="Всегда"/>
    <w:basedOn w:val="a"/>
    <w:autoRedefine/>
    <w:qFormat/>
    <w:rsid w:val="00AE72DC"/>
    <w:pPr>
      <w:tabs>
        <w:tab w:val="left" w:pos="0"/>
      </w:tabs>
      <w:spacing w:after="0"/>
      <w:ind w:firstLine="851"/>
      <w:jc w:val="both"/>
    </w:pPr>
    <w:rPr>
      <w:rFonts w:ascii="Times New Roman" w:eastAsia="Times New Roman" w:hAnsi="Times New Roman" w:cs="Times New Roman"/>
      <w:bCs/>
      <w:snapToGrid w:val="0"/>
      <w:sz w:val="28"/>
      <w:szCs w:val="28"/>
      <w:lang w:eastAsia="ru-RU"/>
    </w:rPr>
  </w:style>
  <w:style w:type="paragraph" w:styleId="a8">
    <w:name w:val="footer"/>
    <w:basedOn w:val="a"/>
    <w:link w:val="a9"/>
    <w:uiPriority w:val="99"/>
    <w:unhideWhenUsed/>
    <w:rsid w:val="00AE72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72DC"/>
  </w:style>
  <w:style w:type="paragraph" w:styleId="aa">
    <w:name w:val="Balloon Text"/>
    <w:basedOn w:val="a"/>
    <w:link w:val="ab"/>
    <w:uiPriority w:val="99"/>
    <w:semiHidden/>
    <w:unhideWhenUsed/>
    <w:rsid w:val="009263C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6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9828C5D79E2A23CE95A8C72A3B12E6B81EFA4119929A9AEB8F4063A83AEB1CFE9B6F6AF4C02DA11C8DEF20A867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72863</Words>
  <Characters>415320</Characters>
  <Application>Microsoft Office Word</Application>
  <DocSecurity>0</DocSecurity>
  <Lines>3461</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Снисаренко Ирина Валентиновна</dc:creator>
  <cp:lastModifiedBy>Наталья Ю. Трефилова</cp:lastModifiedBy>
  <cp:revision>17</cp:revision>
  <cp:lastPrinted>2022-04-14T13:53:00Z</cp:lastPrinted>
  <dcterms:created xsi:type="dcterms:W3CDTF">2022-04-15T04:27:00Z</dcterms:created>
  <dcterms:modified xsi:type="dcterms:W3CDTF">2022-04-15T10:07:00Z</dcterms:modified>
</cp:coreProperties>
</file>