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7F" w:rsidRPr="00D96C05" w:rsidRDefault="00D96C05" w:rsidP="003E4BC7">
      <w:pPr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96C05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96C05" w:rsidRPr="00D96C05" w:rsidRDefault="00D96C05" w:rsidP="00D96C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96C05">
        <w:rPr>
          <w:rFonts w:ascii="Times New Roman" w:hAnsi="Times New Roman" w:cs="Times New Roman"/>
          <w:sz w:val="24"/>
          <w:szCs w:val="24"/>
        </w:rPr>
        <w:t>к Решению Думы города Ханты-Мансийска</w:t>
      </w:r>
    </w:p>
    <w:p w:rsidR="00D96C05" w:rsidRPr="00C66E69" w:rsidRDefault="00AE7F8F" w:rsidP="00D96C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66E69">
        <w:rPr>
          <w:rFonts w:ascii="Times New Roman" w:hAnsi="Times New Roman" w:cs="Times New Roman"/>
          <w:sz w:val="24"/>
          <w:szCs w:val="24"/>
        </w:rPr>
        <w:t>от 27 апреля 2018 года №248</w:t>
      </w:r>
      <w:r w:rsidR="001C1533">
        <w:rPr>
          <w:rFonts w:ascii="Times New Roman" w:hAnsi="Times New Roman" w:cs="Times New Roman"/>
          <w:sz w:val="24"/>
          <w:szCs w:val="24"/>
        </w:rPr>
        <w:t>-</w:t>
      </w:r>
      <w:bookmarkStart w:id="0" w:name="_GoBack"/>
      <w:bookmarkEnd w:id="0"/>
      <w:r w:rsidR="00C66E69" w:rsidRPr="00C66E69">
        <w:rPr>
          <w:rFonts w:ascii="Times New Roman" w:hAnsi="Times New Roman" w:cs="Times New Roman"/>
          <w:bCs/>
          <w:iCs/>
          <w:sz w:val="24"/>
          <w:szCs w:val="24"/>
          <w:lang w:val="en-US"/>
        </w:rPr>
        <w:t>VI</w:t>
      </w:r>
      <w:r w:rsidR="00C66E69" w:rsidRPr="00C66E69">
        <w:rPr>
          <w:rFonts w:ascii="Times New Roman" w:hAnsi="Times New Roman" w:cs="Times New Roman"/>
          <w:bCs/>
          <w:iCs/>
          <w:sz w:val="24"/>
          <w:szCs w:val="24"/>
        </w:rPr>
        <w:t xml:space="preserve"> РД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2694"/>
        <w:gridCol w:w="511"/>
        <w:gridCol w:w="3283"/>
        <w:gridCol w:w="1809"/>
        <w:gridCol w:w="67"/>
        <w:gridCol w:w="2126"/>
      </w:tblGrid>
      <w:tr w:rsidR="00D96C05" w:rsidRPr="00D96C05" w:rsidTr="00D96C05">
        <w:trPr>
          <w:trHeight w:val="465"/>
        </w:trPr>
        <w:tc>
          <w:tcPr>
            <w:tcW w:w="3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C05" w:rsidRPr="00D96C05" w:rsidTr="00D96C05">
        <w:trPr>
          <w:trHeight w:val="690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C05" w:rsidRPr="002B5895" w:rsidRDefault="002B5895" w:rsidP="00535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B589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Показатели доходов бюджета города Ханты-Мансийска за 2017 год по кодам классификации доходов бюджет</w:t>
            </w:r>
            <w:r w:rsidR="005354A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D96C05" w:rsidRPr="00D96C05" w:rsidTr="00D96C05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6C05" w:rsidRPr="00D96C05" w:rsidTr="00D96C05">
        <w:trPr>
          <w:trHeight w:val="2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C05" w:rsidRPr="00D96C05" w:rsidRDefault="00D96C05" w:rsidP="00D96C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1437D0" w:rsidRPr="006C15F3" w:rsidTr="001437D0">
        <w:trPr>
          <w:trHeight w:val="2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37D0" w:rsidRPr="00D96C05" w:rsidRDefault="001437D0" w:rsidP="00143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15 748,87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15 748,87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1 838 512,78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04010807173010000110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156 800,00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576 534,85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04011623041040000140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04011637030040000140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19 541,00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692 830,83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04011705040040000180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371 506,10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22 779 297,13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04811201010010000120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329 825,98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04811201020010000120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4 571,68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04811201030010000120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978 025,86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04811201040010000120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2 103 269,33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04811625010010000140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8 937 362,46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04811625020010000140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04811625050010000140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4 838 355,38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04811625060010000140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106 475,00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5 354 411,44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управления финансами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5 047 587 139,25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И НЕНАЛОГОВЫЕ ДОХОДЫ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1 023 853,61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1 065 591,01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05011701040040000180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-41 737,40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5 046 563 285,64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5 049 150 515,15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05020215000000000000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237 112 500,00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05020215002040000151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167 443 200,00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05020219999040000151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69 669 300,00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2 079 521 950,85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05020220051040000151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1 014 409,62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05020220077040000151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288 231 375,44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05020225519040000151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294 819,99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05020225555040000151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88 552 173,64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05020229999040000151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1 701 429 172,16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05020230000000000000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2 724 201 395,55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05020230024040000151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2 587 605 468,46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05020230029040000151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58 927 000,00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05020235082040000151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14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пециализированных жилых помещений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64 732 668,00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05020235120040000151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17 000,00</w:t>
            </w:r>
          </w:p>
        </w:tc>
      </w:tr>
      <w:tr w:rsidR="006C15F3" w:rsidRPr="006C15F3" w:rsidTr="001437D0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05020235135040000151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143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3 090 528,00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05020235930040000151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9 828 731,09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05020249000000000000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8 314 668,75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05020249999040000151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8 314 668,75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05021900000000000000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-2 587 229,51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05021960010040000151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-2 587 229,51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муниципальной собственности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115 726 608,05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81 067 831,27</w:t>
            </w:r>
          </w:p>
        </w:tc>
      </w:tr>
      <w:tr w:rsidR="006C15F3" w:rsidRPr="006C15F3" w:rsidTr="001437D0">
        <w:trPr>
          <w:trHeight w:val="4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07011101040040000120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</w:t>
            </w: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принадлежащим городским округам</w:t>
            </w:r>
            <w:r w:rsid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376 344,00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07011103040040000120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-4 556,05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07011105012040000120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33 494 327,56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07011105024040000120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17 321 147,98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07011107014040000120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4 743 262,26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07011109044040000120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25 137 305,52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07011300000000000000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513 901,65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513 901,65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34 042 688,31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07011401040040000410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11 092 064,32</w:t>
            </w:r>
          </w:p>
        </w:tc>
      </w:tr>
      <w:tr w:rsidR="006C15F3" w:rsidRPr="006C15F3" w:rsidTr="001437D0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07011402043040000410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6 016 610,71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07011406012040000430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6 903 669,67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07011406024040000430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10 030 343,61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07011600000000000000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82 186,82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82 186,82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07011700000000000000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07011701040040000180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Нижнеобское территориальное управление Федерального агентства по рыболовству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602 112,73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07611625030010000140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27 520,00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07611635020040000140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среде, подлежащие зачислению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71 816,92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9 086,13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493 689,68</w:t>
            </w:r>
          </w:p>
        </w:tc>
      </w:tr>
      <w:tr w:rsidR="006C15F3" w:rsidRPr="006C15F3" w:rsidTr="001437D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по ветеринарному и фитосанитарному надзору по Тюменской области, Ямало-Ненецкому и Ханты-Мансийскому автономным округам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334 967,89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08111625060010000140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265 217,89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Ханты-Мансийскому автономному округу-Югре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19 893 389,28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8 174 181,24</w:t>
            </w:r>
          </w:p>
        </w:tc>
      </w:tr>
      <w:tr w:rsidR="006C15F3" w:rsidRPr="006C15F3" w:rsidTr="001437D0">
        <w:trPr>
          <w:trHeight w:val="4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82 981,59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10010302250010000110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13 219 372,07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-1 583 145,62</w:t>
            </w:r>
          </w:p>
        </w:tc>
      </w:tr>
      <w:tr w:rsidR="006C15F3" w:rsidRPr="006C15F3" w:rsidTr="001437D0">
        <w:trPr>
          <w:trHeight w:val="10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Межригиональное управление государственного автодорожного надзора по Ханты-Мансийскому автономному округу- Югре и Ямало-Ненецкому автономному округу Федеральной службы по надзору в сфере транспорта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по контролю и надзору в сфере здравоохранения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168 627,42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168 627,42</w:t>
            </w:r>
          </w:p>
        </w:tc>
      </w:tr>
      <w:tr w:rsidR="006C15F3" w:rsidRPr="006C15F3" w:rsidTr="001437D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по надзору в сфере защиты прав потребителей и благополучия человека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3 416 885,08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14111608010010000140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342 538,20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14111608020010000140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14111625050010000140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215 000,00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14111628000010000140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1 519 328,79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1 280 018,09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инспекция труда  в Ханты-Мансийском автономном округе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521 134,52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481 189,52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39 945,00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Территориальный орган Федеральной службы государственной статистики по Ханты-Мансийскому автономному округу-Югре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305 577,10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305 577,10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Межрегиональное управление Федеральной службы по регулированию  алкогольного рынка по Уральскому федеральному округу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508 722,15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16011608010010000140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508 722,15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антимонопольной службы по Ханты-Мансийскому автономному округу-Югре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16111633040040000140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135 000,00</w:t>
            </w:r>
          </w:p>
        </w:tc>
      </w:tr>
      <w:tr w:rsidR="006C15F3" w:rsidRPr="006C15F3" w:rsidTr="001437D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31 150,00</w:t>
            </w:r>
          </w:p>
        </w:tc>
      </w:tr>
      <w:tr w:rsidR="006C15F3" w:rsidRPr="006C15F3" w:rsidTr="001437D0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Федеральное казенное учреждение "Центр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 - Югре"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35 463,73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35 463,73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Федеральная служба войск национальной гвардии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974 180,00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974 180,00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2 896 325 958,58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2 363 899 879,43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2 282 726 334,70</w:t>
            </w:r>
          </w:p>
        </w:tc>
      </w:tr>
      <w:tr w:rsidR="006C15F3" w:rsidRPr="006C15F3" w:rsidTr="001437D0">
        <w:trPr>
          <w:trHeight w:val="20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18210102020010000110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4 815 795,94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18210102030010000110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14 219 366,00</w:t>
            </w:r>
          </w:p>
        </w:tc>
      </w:tr>
      <w:tr w:rsidR="006C15F3" w:rsidRPr="006C15F3" w:rsidTr="001437D0">
        <w:trPr>
          <w:trHeight w:val="15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18210102040010000110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62 138 382,79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412 326 742,23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295 268 059,44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18210501011010000110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216 427 923,07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18210501012010000110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139 183,53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18210501021010000110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79 760 280,55</w:t>
            </w:r>
          </w:p>
        </w:tc>
      </w:tr>
      <w:tr w:rsidR="006C15F3" w:rsidRPr="006C15F3" w:rsidTr="00C221BD">
        <w:trPr>
          <w:trHeight w:val="5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18210501022010000110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(за </w:t>
            </w: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4 497,52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18210501050010000110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-1 063 825,23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87 812 637,13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18210502010020000110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87 772 938,08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18210502020020000110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39 699,05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18210503010010000110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96 429,88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18210504010020000110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29 149 615,78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103 166 788,83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18210601020040000110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14 898 798,28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88 267 990,55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18210606032040000110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75 132 802,05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18210606042040000110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13 135 188,50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15 889 864,45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18210803010010000110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15 889 864,45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18210904052040000110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18210907032040000110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1 042 673,49</w:t>
            </w:r>
          </w:p>
        </w:tc>
      </w:tr>
      <w:tr w:rsidR="006C15F3" w:rsidRPr="006C15F3" w:rsidTr="001437D0">
        <w:trPr>
          <w:trHeight w:val="13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18211603010010000140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729 298,49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18211603030010000140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33 075,00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18211606000010000140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 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280 300,00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внутренних дел России по Ханты-Мансийскому автономному округу-Югре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11 189 383,34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18811608010010000140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141 500,00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18811628000010000140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7 000,00</w:t>
            </w:r>
          </w:p>
        </w:tc>
      </w:tr>
      <w:tr w:rsidR="006C15F3" w:rsidRPr="006C15F3" w:rsidTr="001437D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18811630013010000140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18811630030010000140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589 512,26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8 868 002,62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1 581 368,46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13 406 529,92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13 403 546,99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23111701040040000180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2 982,93</w:t>
            </w:r>
          </w:p>
        </w:tc>
      </w:tr>
      <w:tr w:rsidR="006C15F3" w:rsidRPr="006C15F3" w:rsidTr="001437D0">
        <w:trPr>
          <w:trHeight w:val="3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физической культуры, спорта и молодежной политики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256 208,33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256 208,33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Министерства юстиции Российской Федерации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60 988,39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31811690040040000140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60 988,39</w:t>
            </w:r>
          </w:p>
        </w:tc>
      </w:tr>
      <w:tr w:rsidR="006C15F3" w:rsidRPr="006C15F3" w:rsidTr="001437D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государственной регистрации, кадастра и картографии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913 506,41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32111625060010000140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694 741,69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213 764,72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службы судебных приставов по Ханты-Мансийскому автономному округу - Югре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385 000,00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Уральская транспортная прокуратура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738 000,00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жилищного и строительного надзора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11 581 021,91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11 581 021,91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городского хозяйства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2 564 930,25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2 560 116,60</w:t>
            </w:r>
          </w:p>
        </w:tc>
      </w:tr>
      <w:tr w:rsidR="006C15F3" w:rsidRPr="006C15F3" w:rsidTr="001437D0">
        <w:trPr>
          <w:trHeight w:val="30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4 313,65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46011701040040000180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градостроительства и архитектуры Администрации города Ханты-Мансийска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3 406 478,96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46110807150010000110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выдачу разрешения на </w:t>
            </w: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установку рекламной конструкции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105 000,00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46111302994040000130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592 573,84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1 350 044,86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46111705040040000180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1 358 860,26</w:t>
            </w:r>
          </w:p>
        </w:tc>
      </w:tr>
      <w:tr w:rsidR="006C15F3" w:rsidRPr="006C15F3" w:rsidTr="001437D0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Северо-Уральское управление Федеральной службы по экологическому, технологическому и атомному надзору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49811645000010000140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1 300,00</w:t>
            </w:r>
          </w:p>
        </w:tc>
      </w:tr>
      <w:tr w:rsidR="006C15F3" w:rsidRPr="006C15F3" w:rsidTr="001437D0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2 869 277,67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53011625030010000140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273 600,00</w:t>
            </w:r>
          </w:p>
        </w:tc>
      </w:tr>
      <w:tr w:rsidR="006C15F3" w:rsidRPr="006C15F3" w:rsidTr="001437D0">
        <w:trPr>
          <w:trHeight w:val="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53011625050010000140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2 234 500,00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361 177,67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Ветеринарная служба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11 658,55</w:t>
            </w:r>
          </w:p>
        </w:tc>
      </w:tr>
      <w:tr w:rsidR="006C15F3" w:rsidRPr="006C15F3" w:rsidTr="001437D0">
        <w:trPr>
          <w:trHeight w:val="6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63011690040040000140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11 658,55</w:t>
            </w:r>
          </w:p>
        </w:tc>
      </w:tr>
      <w:tr w:rsidR="006C15F3" w:rsidRPr="006C15F3" w:rsidTr="001437D0">
        <w:trPr>
          <w:trHeight w:val="4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Служба контроля Ханты-Мансийского автономного округа-Югры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327 073,36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66011633040040000140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327 073,36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99900000000000000000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Центральный банк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6C15F3" w:rsidRPr="006C15F3" w:rsidTr="001437D0">
        <w:trPr>
          <w:trHeight w:val="1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5F3" w:rsidRPr="001437D0" w:rsidRDefault="006C15F3" w:rsidP="006C1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99911643000010000140</w:t>
            </w: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</w:tr>
      <w:tr w:rsidR="006C15F3" w:rsidRPr="006C15F3" w:rsidTr="001437D0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15F3" w:rsidRPr="001437D0" w:rsidRDefault="006C15F3" w:rsidP="006C1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72C17"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15F3" w:rsidRPr="001437D0" w:rsidRDefault="006C15F3" w:rsidP="006C1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8 159 186 831,65</w:t>
            </w:r>
          </w:p>
        </w:tc>
      </w:tr>
    </w:tbl>
    <w:p w:rsidR="006C15F3" w:rsidRDefault="006C15F3"/>
    <w:sectPr w:rsidR="006C15F3" w:rsidSect="00511A7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11" w:rsidRDefault="00D90211" w:rsidP="00D96C05">
      <w:pPr>
        <w:spacing w:after="0" w:line="240" w:lineRule="auto"/>
      </w:pPr>
      <w:r>
        <w:separator/>
      </w:r>
    </w:p>
  </w:endnote>
  <w:endnote w:type="continuationSeparator" w:id="0">
    <w:p w:rsidR="00D90211" w:rsidRDefault="00D90211" w:rsidP="00D96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11" w:rsidRDefault="00D90211" w:rsidP="00D96C05">
      <w:pPr>
        <w:spacing w:after="0" w:line="240" w:lineRule="auto"/>
      </w:pPr>
      <w:r>
        <w:separator/>
      </w:r>
    </w:p>
  </w:footnote>
  <w:footnote w:type="continuationSeparator" w:id="0">
    <w:p w:rsidR="00D90211" w:rsidRDefault="00D90211" w:rsidP="00D96C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923568"/>
      <w:docPartObj>
        <w:docPartGallery w:val="Page Numbers (Top of Page)"/>
        <w:docPartUnique/>
      </w:docPartObj>
    </w:sdtPr>
    <w:sdtEndPr/>
    <w:sdtContent>
      <w:p w:rsidR="006C15F3" w:rsidRDefault="005354A7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15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C15F3" w:rsidRDefault="006C15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C05"/>
    <w:rsid w:val="000B18A4"/>
    <w:rsid w:val="001437D0"/>
    <w:rsid w:val="001C1533"/>
    <w:rsid w:val="002B5895"/>
    <w:rsid w:val="003E4BC7"/>
    <w:rsid w:val="00511A7F"/>
    <w:rsid w:val="005354A7"/>
    <w:rsid w:val="006141FB"/>
    <w:rsid w:val="006C15F3"/>
    <w:rsid w:val="006C30D2"/>
    <w:rsid w:val="00980B3C"/>
    <w:rsid w:val="00984E69"/>
    <w:rsid w:val="00AE7F8F"/>
    <w:rsid w:val="00BA08CA"/>
    <w:rsid w:val="00C221BD"/>
    <w:rsid w:val="00C66E69"/>
    <w:rsid w:val="00D22B7D"/>
    <w:rsid w:val="00D41F9C"/>
    <w:rsid w:val="00D72C17"/>
    <w:rsid w:val="00D90211"/>
    <w:rsid w:val="00D96C05"/>
    <w:rsid w:val="00D9796A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C05"/>
  </w:style>
  <w:style w:type="paragraph" w:styleId="a5">
    <w:name w:val="footer"/>
    <w:basedOn w:val="a"/>
    <w:link w:val="a6"/>
    <w:uiPriority w:val="99"/>
    <w:semiHidden/>
    <w:unhideWhenUsed/>
    <w:rsid w:val="00D96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C05"/>
  </w:style>
  <w:style w:type="paragraph" w:styleId="a7">
    <w:name w:val="Document Map"/>
    <w:basedOn w:val="a"/>
    <w:link w:val="a8"/>
    <w:uiPriority w:val="99"/>
    <w:semiHidden/>
    <w:unhideWhenUsed/>
    <w:rsid w:val="003E4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3E4BC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35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354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4321</Words>
  <Characters>24636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8</cp:revision>
  <cp:lastPrinted>2018-03-20T03:56:00Z</cp:lastPrinted>
  <dcterms:created xsi:type="dcterms:W3CDTF">2018-03-12T11:05:00Z</dcterms:created>
  <dcterms:modified xsi:type="dcterms:W3CDTF">2018-04-28T05:23:00Z</dcterms:modified>
</cp:coreProperties>
</file>