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0B" w:rsidRDefault="0027490B" w:rsidP="0027490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0B" w:rsidRDefault="0027490B" w:rsidP="00274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27490B" w:rsidRDefault="0027490B" w:rsidP="00274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7490B" w:rsidRDefault="0027490B" w:rsidP="0027490B">
      <w:pPr>
        <w:jc w:val="center"/>
        <w:rPr>
          <w:sz w:val="28"/>
          <w:szCs w:val="28"/>
        </w:rPr>
      </w:pPr>
    </w:p>
    <w:p w:rsidR="0027490B" w:rsidRDefault="0027490B" w:rsidP="0027490B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27490B" w:rsidRDefault="0027490B" w:rsidP="0027490B">
      <w:pPr>
        <w:jc w:val="center"/>
        <w:rPr>
          <w:sz w:val="28"/>
          <w:szCs w:val="28"/>
        </w:rPr>
      </w:pPr>
    </w:p>
    <w:p w:rsidR="0027490B" w:rsidRDefault="0027490B" w:rsidP="0027490B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7490B" w:rsidRDefault="0027490B" w:rsidP="0027490B">
      <w:pPr>
        <w:jc w:val="both"/>
        <w:rPr>
          <w:sz w:val="28"/>
          <w:szCs w:val="28"/>
        </w:rPr>
      </w:pPr>
    </w:p>
    <w:p w:rsidR="0027490B" w:rsidRDefault="00544807" w:rsidP="0027490B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8 апреля</w:t>
      </w:r>
      <w:r w:rsidR="0027490B">
        <w:rPr>
          <w:bCs/>
          <w:sz w:val="28"/>
          <w:szCs w:val="28"/>
        </w:rPr>
        <w:t xml:space="preserve"> 2022 года 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="004C6A46">
        <w:rPr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bCs/>
          <w:sz w:val="28"/>
          <w:szCs w:val="28"/>
        </w:rPr>
        <w:t>№ 6</w:t>
      </w:r>
      <w:r w:rsidR="0027490B">
        <w:rPr>
          <w:bCs/>
          <w:sz w:val="28"/>
          <w:szCs w:val="28"/>
        </w:rPr>
        <w:t>-р</w:t>
      </w:r>
    </w:p>
    <w:p w:rsidR="0027490B" w:rsidRDefault="0027490B" w:rsidP="0027490B">
      <w:pPr>
        <w:rPr>
          <w:sz w:val="28"/>
          <w:szCs w:val="28"/>
        </w:rPr>
      </w:pPr>
    </w:p>
    <w:p w:rsidR="0027490B" w:rsidRDefault="0027490B" w:rsidP="0027490B">
      <w:pPr>
        <w:rPr>
          <w:sz w:val="28"/>
          <w:szCs w:val="28"/>
        </w:rPr>
      </w:pPr>
    </w:p>
    <w:p w:rsidR="00544807" w:rsidRDefault="00544807" w:rsidP="005448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544807" w:rsidRDefault="00544807" w:rsidP="005448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544807" w:rsidRDefault="00544807" w:rsidP="005448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544807" w:rsidRDefault="00544807" w:rsidP="00544807">
      <w:pPr>
        <w:rPr>
          <w:sz w:val="28"/>
          <w:szCs w:val="28"/>
        </w:rPr>
      </w:pPr>
    </w:p>
    <w:p w:rsidR="00544807" w:rsidRDefault="00544807" w:rsidP="005448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544807" w:rsidRDefault="00544807" w:rsidP="005448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</w:t>
      </w:r>
      <w:r>
        <w:rPr>
          <w:color w:val="000000"/>
          <w:sz w:val="28"/>
          <w:szCs w:val="28"/>
        </w:rPr>
        <w:t>за работу на благо города Ханты-Мансийска, активное участие в общественной жизни города, ценные начинания и инициативы: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Андрейченко  Сергея Николаевича, генерального директора акционерного общества «Рыбокомбинат Ханты-Мансийский»;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Байрамова </w:t>
      </w:r>
      <w:proofErr w:type="spellStart"/>
      <w:r>
        <w:rPr>
          <w:sz w:val="28"/>
          <w:szCs w:val="28"/>
        </w:rPr>
        <w:t>Латифа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Кахраман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глы</w:t>
      </w:r>
      <w:proofErr w:type="spellEnd"/>
      <w:r>
        <w:rPr>
          <w:sz w:val="28"/>
          <w:szCs w:val="28"/>
        </w:rPr>
        <w:t>, индивидуального предпринимателя;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Великого Сергея Станиславовича, депутата Думы Ханты-Мансийского автономного округа – Югры;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Грещука</w:t>
      </w:r>
      <w:proofErr w:type="spellEnd"/>
      <w:r>
        <w:rPr>
          <w:sz w:val="28"/>
          <w:szCs w:val="28"/>
        </w:rPr>
        <w:t xml:space="preserve"> Ярослава Ярославовича, председателя Совета потребительского кооператива «Ханты-Мансийское потребительское общество»;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Данилецкого</w:t>
      </w:r>
      <w:proofErr w:type="spellEnd"/>
      <w:r>
        <w:rPr>
          <w:sz w:val="28"/>
          <w:szCs w:val="28"/>
        </w:rPr>
        <w:t xml:space="preserve"> Виктора Викторовича, директора открытого акционерного общества «</w:t>
      </w:r>
      <w:proofErr w:type="spellStart"/>
      <w:r>
        <w:rPr>
          <w:sz w:val="28"/>
          <w:szCs w:val="28"/>
        </w:rPr>
        <w:t>ХантымансийскСибТорг</w:t>
      </w:r>
      <w:proofErr w:type="spellEnd"/>
      <w:r>
        <w:rPr>
          <w:sz w:val="28"/>
          <w:szCs w:val="28"/>
        </w:rPr>
        <w:t>»;</w:t>
      </w:r>
    </w:p>
    <w:p w:rsidR="00544807" w:rsidRDefault="00544807" w:rsidP="00544807">
      <w:pPr>
        <w:pStyle w:val="msonormalmrcssattrmrcssattr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Змановского</w:t>
      </w:r>
      <w:proofErr w:type="spellEnd"/>
      <w:r>
        <w:rPr>
          <w:sz w:val="28"/>
          <w:szCs w:val="28"/>
        </w:rPr>
        <w:t xml:space="preserve"> Григория Николаевича, индивидуального предпринимателя; 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Керимова Чингиза </w:t>
      </w:r>
      <w:proofErr w:type="spellStart"/>
      <w:r>
        <w:rPr>
          <w:sz w:val="28"/>
          <w:szCs w:val="28"/>
        </w:rPr>
        <w:t>Хасай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глы</w:t>
      </w:r>
      <w:proofErr w:type="spellEnd"/>
      <w:r>
        <w:rPr>
          <w:sz w:val="28"/>
          <w:szCs w:val="28"/>
        </w:rPr>
        <w:t>, индивидуального предпринимателя;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proofErr w:type="spellStart"/>
      <w:r>
        <w:rPr>
          <w:sz w:val="28"/>
          <w:szCs w:val="28"/>
        </w:rPr>
        <w:t>Киберова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Серкера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Эскеровича</w:t>
      </w:r>
      <w:proofErr w:type="spellEnd"/>
      <w:r>
        <w:rPr>
          <w:sz w:val="28"/>
          <w:szCs w:val="28"/>
        </w:rPr>
        <w:t>, учредителя общества с ограниченной ответственностью «</w:t>
      </w:r>
      <w:proofErr w:type="spellStart"/>
      <w:r>
        <w:rPr>
          <w:sz w:val="28"/>
          <w:szCs w:val="28"/>
        </w:rPr>
        <w:t>Сибторг</w:t>
      </w:r>
      <w:proofErr w:type="spellEnd"/>
      <w:r>
        <w:rPr>
          <w:sz w:val="28"/>
          <w:szCs w:val="28"/>
        </w:rPr>
        <w:t xml:space="preserve">»; </w:t>
      </w:r>
    </w:p>
    <w:p w:rsidR="00544807" w:rsidRDefault="00544807" w:rsidP="00544807">
      <w:pPr>
        <w:pStyle w:val="msonormalmrcssattrmrcssattr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Андрея Александровича, индивидуального предпринимателя; 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Мамонтову Ларису Николаевну, индивидуального предпринимателя;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Николаеву Юлию Владимировну, председателя комитета </w:t>
      </w:r>
      <w:proofErr w:type="gramStart"/>
      <w:r>
        <w:rPr>
          <w:sz w:val="28"/>
          <w:szCs w:val="28"/>
        </w:rPr>
        <w:t>экономической</w:t>
      </w:r>
      <w:proofErr w:type="gramEnd"/>
      <w:r>
        <w:rPr>
          <w:sz w:val="28"/>
          <w:szCs w:val="28"/>
        </w:rPr>
        <w:t xml:space="preserve"> политики Администрации Ханты-Мансийского района;</w:t>
      </w:r>
    </w:p>
    <w:p w:rsidR="00544807" w:rsidRDefault="00544807" w:rsidP="00544807">
      <w:pPr>
        <w:pStyle w:val="msonormalmrcssattrmrcssattr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Норова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Шермахмада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Боймахмадовича</w:t>
      </w:r>
      <w:proofErr w:type="spellEnd"/>
      <w:r>
        <w:rPr>
          <w:sz w:val="28"/>
          <w:szCs w:val="28"/>
        </w:rPr>
        <w:t>, генерального директора общества</w:t>
      </w:r>
      <w:r>
        <w:rPr>
          <w:sz w:val="28"/>
          <w:szCs w:val="28"/>
        </w:rPr>
        <w:br/>
        <w:t>с ограниченной ответственностью специализированный застройщик «</w:t>
      </w:r>
      <w:proofErr w:type="spellStart"/>
      <w:r>
        <w:rPr>
          <w:sz w:val="28"/>
          <w:szCs w:val="28"/>
        </w:rPr>
        <w:t>Норстрой</w:t>
      </w:r>
      <w:proofErr w:type="spellEnd"/>
      <w:r>
        <w:rPr>
          <w:sz w:val="28"/>
          <w:szCs w:val="28"/>
        </w:rPr>
        <w:t>»;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Хири Кирилла Юрьевича, индивидуального предпринимателя;</w:t>
      </w:r>
    </w:p>
    <w:p w:rsidR="00544807" w:rsidRDefault="00544807" w:rsidP="00544807">
      <w:pPr>
        <w:pStyle w:val="msonormalmrcssattr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Чолпонкулова</w:t>
      </w:r>
      <w:proofErr w:type="spellEnd"/>
      <w:r>
        <w:rPr>
          <w:sz w:val="28"/>
          <w:szCs w:val="28"/>
        </w:rPr>
        <w:t xml:space="preserve"> Нурсултана </w:t>
      </w:r>
      <w:proofErr w:type="spellStart"/>
      <w:r>
        <w:rPr>
          <w:sz w:val="28"/>
          <w:szCs w:val="28"/>
        </w:rPr>
        <w:t>Чолпонкуловича</w:t>
      </w:r>
      <w:proofErr w:type="spellEnd"/>
      <w:r>
        <w:rPr>
          <w:sz w:val="28"/>
          <w:szCs w:val="28"/>
        </w:rPr>
        <w:t>, индивидуального предпринимателя.</w:t>
      </w:r>
    </w:p>
    <w:p w:rsidR="0027490B" w:rsidRDefault="0027490B" w:rsidP="0027490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27490B" w:rsidRDefault="0027490B" w:rsidP="0027490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544807" w:rsidRDefault="00544807" w:rsidP="0027490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27490B" w:rsidRDefault="0027490B" w:rsidP="002749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7490B" w:rsidRDefault="0027490B" w:rsidP="002749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27490B" w:rsidRDefault="0027490B" w:rsidP="0027490B">
      <w:pPr>
        <w:pStyle w:val="ConsPlusNormal"/>
        <w:spacing w:line="276" w:lineRule="auto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490B" w:rsidRDefault="0027490B" w:rsidP="0027490B">
      <w:pPr>
        <w:spacing w:line="276" w:lineRule="auto"/>
        <w:jc w:val="center"/>
        <w:rPr>
          <w:bCs/>
          <w:sz w:val="28"/>
          <w:szCs w:val="28"/>
        </w:rPr>
      </w:pPr>
    </w:p>
    <w:p w:rsidR="00E80536" w:rsidRDefault="00E80536"/>
    <w:sectPr w:rsidR="00E80536" w:rsidSect="00544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A8" w:rsidRDefault="00405DA8" w:rsidP="00544807">
      <w:r>
        <w:separator/>
      </w:r>
    </w:p>
  </w:endnote>
  <w:endnote w:type="continuationSeparator" w:id="0">
    <w:p w:rsidR="00405DA8" w:rsidRDefault="00405DA8" w:rsidP="005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7" w:rsidRDefault="005448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7" w:rsidRDefault="0054480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7" w:rsidRDefault="005448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A8" w:rsidRDefault="00405DA8" w:rsidP="00544807">
      <w:r>
        <w:separator/>
      </w:r>
    </w:p>
  </w:footnote>
  <w:footnote w:type="continuationSeparator" w:id="0">
    <w:p w:rsidR="00405DA8" w:rsidRDefault="00405DA8" w:rsidP="0054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7" w:rsidRDefault="0054480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529813"/>
      <w:docPartObj>
        <w:docPartGallery w:val="Page Numbers (Top of Page)"/>
        <w:docPartUnique/>
      </w:docPartObj>
    </w:sdtPr>
    <w:sdtEndPr/>
    <w:sdtContent>
      <w:p w:rsidR="00544807" w:rsidRDefault="005448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A46">
          <w:rPr>
            <w:noProof/>
          </w:rPr>
          <w:t>2</w:t>
        </w:r>
        <w:r>
          <w:fldChar w:fldCharType="end"/>
        </w:r>
      </w:p>
    </w:sdtContent>
  </w:sdt>
  <w:p w:rsidR="00544807" w:rsidRDefault="0054480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7" w:rsidRDefault="005448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01"/>
    <w:rsid w:val="00171161"/>
    <w:rsid w:val="0027490B"/>
    <w:rsid w:val="00405DA8"/>
    <w:rsid w:val="004C6A46"/>
    <w:rsid w:val="00544807"/>
    <w:rsid w:val="00DC7372"/>
    <w:rsid w:val="00DF2401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274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9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9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mrcssattr">
    <w:name w:val="msonormalmrcssattr_mr_css_attr"/>
    <w:basedOn w:val="a"/>
    <w:rsid w:val="00544807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544807"/>
    <w:pPr>
      <w:spacing w:before="100" w:beforeAutospacing="1" w:after="100" w:afterAutospacing="1"/>
    </w:pPr>
    <w:rPr>
      <w:rFonts w:eastAsiaTheme="minorHAnsi"/>
    </w:rPr>
  </w:style>
  <w:style w:type="paragraph" w:styleId="a7">
    <w:name w:val="header"/>
    <w:basedOn w:val="a"/>
    <w:link w:val="a8"/>
    <w:uiPriority w:val="99"/>
    <w:unhideWhenUsed/>
    <w:rsid w:val="005448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48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274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9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9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mrcssattr">
    <w:name w:val="msonormalmrcssattr_mr_css_attr"/>
    <w:basedOn w:val="a"/>
    <w:rsid w:val="00544807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544807"/>
    <w:pPr>
      <w:spacing w:before="100" w:beforeAutospacing="1" w:after="100" w:afterAutospacing="1"/>
    </w:pPr>
    <w:rPr>
      <w:rFonts w:eastAsiaTheme="minorHAnsi"/>
    </w:rPr>
  </w:style>
  <w:style w:type="paragraph" w:styleId="a7">
    <w:name w:val="header"/>
    <w:basedOn w:val="a"/>
    <w:link w:val="a8"/>
    <w:uiPriority w:val="99"/>
    <w:unhideWhenUsed/>
    <w:rsid w:val="005448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48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2022-05-12T10:28:00Z</dcterms:created>
  <dcterms:modified xsi:type="dcterms:W3CDTF">2022-05-12T10:35:00Z</dcterms:modified>
</cp:coreProperties>
</file>