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1" w:rsidRPr="000F676F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значений показателей оценки эффективности деятельности органов местного самоуправления муниципального образования город Ханты-Мансийск за 201</w:t>
      </w:r>
      <w:r w:rsidR="00FC0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F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0F676F" w:rsidRDefault="00792280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Default="002A3E98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939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</w:t>
      </w:r>
      <w:r w:rsidR="00CA6952" w:rsidRPr="00B24939">
        <w:rPr>
          <w:rFonts w:ascii="Times New Roman" w:hAnsi="Times New Roman" w:cs="Times New Roman"/>
          <w:sz w:val="28"/>
          <w:szCs w:val="28"/>
        </w:rPr>
        <w:t>4</w:t>
      </w:r>
      <w:r w:rsidRPr="00B24939">
        <w:rPr>
          <w:rFonts w:ascii="Times New Roman" w:hAnsi="Times New Roman" w:cs="Times New Roman"/>
          <w:sz w:val="28"/>
          <w:szCs w:val="28"/>
        </w:rPr>
        <w:t> сводных индексов значений показателей эффективности</w:t>
      </w:r>
      <w:r w:rsidR="00F50658" w:rsidRPr="00B24939">
        <w:rPr>
          <w:rFonts w:ascii="Times New Roman" w:hAnsi="Times New Roman" w:cs="Times New Roman"/>
          <w:sz w:val="28"/>
          <w:szCs w:val="28"/>
        </w:rPr>
        <w:t>.</w:t>
      </w:r>
      <w:r w:rsidRPr="00B2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 w:rsidRPr="00B2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оценки </w:t>
      </w:r>
      <w:r w:rsidR="00DF21C8" w:rsidRPr="00B24939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B24939" w:rsidRPr="00B24939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Ханты-Мансийского автономного округа – Югры </w:t>
      </w:r>
      <w:r w:rsidR="00DF21C8" w:rsidRPr="00B24939">
        <w:rPr>
          <w:rFonts w:ascii="Times New Roman" w:hAnsi="Times New Roman" w:cs="Times New Roman"/>
          <w:sz w:val="28"/>
          <w:szCs w:val="28"/>
        </w:rPr>
        <w:t>за 201</w:t>
      </w:r>
      <w:r w:rsidR="00472E3F">
        <w:rPr>
          <w:rFonts w:ascii="Times New Roman" w:hAnsi="Times New Roman" w:cs="Times New Roman"/>
          <w:sz w:val="28"/>
          <w:szCs w:val="28"/>
        </w:rPr>
        <w:t>7</w:t>
      </w:r>
      <w:r w:rsidR="00DF21C8" w:rsidRPr="00B24939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1C8" w:rsidRPr="00B2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DF21C8" w:rsidRPr="00B24939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DA4DEB" w:rsidRPr="00B24939">
        <w:rPr>
          <w:rFonts w:ascii="Times New Roman" w:hAnsi="Times New Roman" w:cs="Times New Roman"/>
          <w:bCs/>
          <w:sz w:val="28"/>
          <w:szCs w:val="28"/>
        </w:rPr>
        <w:t>е</w:t>
      </w:r>
      <w:r w:rsidR="00DF21C8" w:rsidRPr="00B24939">
        <w:rPr>
          <w:rFonts w:ascii="Times New Roman" w:hAnsi="Times New Roman" w:cs="Times New Roman"/>
          <w:bCs/>
          <w:sz w:val="28"/>
          <w:szCs w:val="28"/>
        </w:rPr>
        <w:t xml:space="preserve"> город Ханты-Мансийск</w:t>
      </w:r>
      <w:r w:rsidR="00DA4DEB" w:rsidRPr="00B24939">
        <w:rPr>
          <w:rFonts w:ascii="Times New Roman" w:hAnsi="Times New Roman" w:cs="Times New Roman"/>
          <w:bCs/>
          <w:sz w:val="28"/>
          <w:szCs w:val="28"/>
        </w:rPr>
        <w:t xml:space="preserve"> занял </w:t>
      </w:r>
      <w:r w:rsidR="00472E3F">
        <w:rPr>
          <w:rFonts w:ascii="Times New Roman" w:hAnsi="Times New Roman" w:cs="Times New Roman"/>
          <w:bCs/>
          <w:sz w:val="28"/>
          <w:szCs w:val="28"/>
        </w:rPr>
        <w:t>1</w:t>
      </w:r>
      <w:r w:rsidR="00DA4DEB" w:rsidRPr="00B24939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9B71CE" w:rsidRPr="00735454" w:rsidRDefault="00E540C3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40C3">
        <w:rPr>
          <w:rFonts w:ascii="Times New Roman" w:hAnsi="Times New Roman" w:cs="Times New Roman"/>
          <w:sz w:val="28"/>
          <w:szCs w:val="28"/>
        </w:rPr>
        <w:t xml:space="preserve"> 201</w:t>
      </w:r>
      <w:r w:rsidR="00FC009B">
        <w:rPr>
          <w:rFonts w:ascii="Times New Roman" w:hAnsi="Times New Roman" w:cs="Times New Roman"/>
          <w:sz w:val="28"/>
          <w:szCs w:val="28"/>
        </w:rPr>
        <w:t>7</w:t>
      </w:r>
      <w:r w:rsidRPr="00E540C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5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аилучши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5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 </w:t>
      </w:r>
      <w:r w:rsidRPr="00E540C3">
        <w:rPr>
          <w:rFonts w:ascii="Times New Roman" w:hAnsi="Times New Roman" w:cs="Times New Roman"/>
          <w:sz w:val="28"/>
          <w:szCs w:val="28"/>
        </w:rPr>
        <w:t xml:space="preserve">город Ханты-Мансийск </w:t>
      </w:r>
      <w:r w:rsidRPr="00735454">
        <w:rPr>
          <w:rFonts w:ascii="Times New Roman" w:hAnsi="Times New Roman" w:cs="Times New Roman"/>
          <w:sz w:val="28"/>
          <w:szCs w:val="28"/>
        </w:rPr>
        <w:t>продемонстрировал по показателям:</w:t>
      </w:r>
    </w:p>
    <w:p w:rsidR="0003752A" w:rsidRPr="00735454" w:rsidRDefault="0003752A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3F" w:rsidRPr="00472E3F" w:rsidRDefault="00CA6952" w:rsidP="00CA6F1C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E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E3F" w:rsidRPr="00472E3F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472E3F" w:rsidRPr="00472E3F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472E3F" w:rsidRPr="00472E3F" w:rsidRDefault="00472E3F" w:rsidP="00A05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E3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472E3F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2 место.  </w:t>
      </w:r>
    </w:p>
    <w:p w:rsidR="00A05205" w:rsidRPr="00A05205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05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предпринимательства, повышение инвестиционной привлекательности являются одними из важнейших стратегических приоритетов экономического развития территории города Ханты-Мансийска.</w:t>
      </w:r>
    </w:p>
    <w:p w:rsidR="00A05205" w:rsidRPr="00A05205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05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01.01.2018 года количество субъектов малого и среднего предпринимательства, осуществляющих деятельность на территории города Ханты-Мансийска составило 3842 ед. или 126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5205">
        <w:rPr>
          <w:rFonts w:ascii="Times New Roman" w:eastAsia="Calibri" w:hAnsi="Times New Roman" w:cs="Times New Roman"/>
          <w:sz w:val="28"/>
          <w:szCs w:val="28"/>
        </w:rPr>
        <w:t>% к аналогичному периоду прошлого года.</w:t>
      </w:r>
    </w:p>
    <w:p w:rsidR="0038482A" w:rsidRPr="0038482A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2A">
        <w:rPr>
          <w:rFonts w:ascii="Times New Roman" w:eastAsia="Calibri" w:hAnsi="Times New Roman" w:cs="Times New Roman"/>
          <w:sz w:val="28"/>
          <w:szCs w:val="28"/>
        </w:rPr>
        <w:t>Основными сферами деятельности, в которых заняты субъекты малого и среднего предпринимательства на территории города являются: строительство (25,1%)</w:t>
      </w:r>
      <w:r w:rsidR="001F0B4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8482A">
        <w:rPr>
          <w:rFonts w:ascii="Times New Roman" w:eastAsia="Calibri" w:hAnsi="Times New Roman" w:cs="Times New Roman"/>
          <w:sz w:val="28"/>
          <w:szCs w:val="28"/>
        </w:rPr>
        <w:t xml:space="preserve"> оптовая и розничная торговля, ремонт автотранспортных средств мотоциклов, бытовых изделий и предметов личного пользования (19,4%). </w:t>
      </w:r>
    </w:p>
    <w:p w:rsidR="001F0B4F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2017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8482A">
        <w:rPr>
          <w:rFonts w:ascii="Times New Roman" w:eastAsia="Times New Roman" w:hAnsi="Times New Roman" w:cs="Times New Roman"/>
          <w:bCs/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38482A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sz w:val="28"/>
          <w:szCs w:val="28"/>
        </w:rPr>
        <w:t>ила 26,9%.</w:t>
      </w:r>
      <w:r w:rsidRPr="00384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482A" w:rsidRPr="0038482A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2A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условий, направленных на развитие малого и среднего предпринимательства на территории города Ханты-Мансийска, реализовывалась муниципальная подпрограмма «Развитие отдельных секторов экономики города Ханты-Мансийска на 2016-2020 годы». Общий объем финансирования мероприятий, направленных на развитие субъектов малого и среднего предпринимательств, развитие сельскохозяйственного производства и обеспечение продовольственной безопасности на территории города Ханты-Мансийска в 2017 году составил 24875,4 тыс. руб. </w:t>
      </w:r>
    </w:p>
    <w:p w:rsidR="0038482A" w:rsidRPr="0038482A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2A">
        <w:rPr>
          <w:rFonts w:ascii="Times New Roman" w:eastAsia="Calibri" w:hAnsi="Times New Roman" w:cs="Times New Roman"/>
          <w:sz w:val="28"/>
          <w:szCs w:val="28"/>
        </w:rPr>
        <w:lastRenderedPageBreak/>
        <w:t>За 2017 год объем средств, направленных на оказание финансовой поддержки субъектам малого и среднего предпринимательства в форме грантов и субсидий (компенсация затрат), составил 21972,3 тыс. рублей. Субъекты малого и среднего предпринимательства, получившие финансовую поддержку, осуществляют предпринимательскую деятельность в социально значимых сферах деятельности для города: рыбная промышленность, предоставление туристических услуг, услуги общественного питания (специализированные в сфере детского и молодежного досуга), деятельность по организации отдыха и развлечений, культуры и спорта (для семейного, молодежного и детского досуга), образование, здравоохранение и предоставление социальных услуг, ремесленническая деятельность.</w:t>
      </w:r>
    </w:p>
    <w:p w:rsidR="00472E3F" w:rsidRPr="00472E3F" w:rsidRDefault="00472E3F" w:rsidP="00472E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B3467C" w:rsidRPr="009A3B0E" w:rsidRDefault="00B24939" w:rsidP="00CA6F1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B0E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521A46" w:rsidRPr="009A3B0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A6952" w:rsidRPr="009A3B0E">
        <w:rPr>
          <w:rFonts w:ascii="Times New Roman" w:eastAsia="Times New Roman" w:hAnsi="Times New Roman" w:cs="Times New Roman"/>
          <w:b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521A46" w:rsidRPr="009A3B0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E38AA" w:rsidRPr="009A3B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22D1" w:rsidRPr="009A3B0E" w:rsidRDefault="00DB22D1" w:rsidP="0073545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0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9A3B0E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9A3B0E" w:rsidRPr="009A3B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3B0E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735454" w:rsidRPr="008F6BCC" w:rsidRDefault="00735454" w:rsidP="007354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BCC">
        <w:rPr>
          <w:rFonts w:ascii="Times New Roman" w:hAnsi="Times New Roman"/>
          <w:sz w:val="28"/>
          <w:szCs w:val="28"/>
          <w:lang w:eastAsia="ru-RU"/>
        </w:rPr>
        <w:t>В 201</w:t>
      </w:r>
      <w:r w:rsidR="008F6BCC" w:rsidRPr="008F6BCC">
        <w:rPr>
          <w:rFonts w:ascii="Times New Roman" w:hAnsi="Times New Roman"/>
          <w:sz w:val="28"/>
          <w:szCs w:val="28"/>
          <w:lang w:eastAsia="ru-RU"/>
        </w:rPr>
        <w:t>7</w:t>
      </w:r>
      <w:r w:rsidRPr="008F6BCC">
        <w:rPr>
          <w:rFonts w:ascii="Times New Roman" w:hAnsi="Times New Roman"/>
          <w:sz w:val="28"/>
          <w:szCs w:val="28"/>
          <w:lang w:eastAsia="ru-RU"/>
        </w:rPr>
        <w:t xml:space="preserve"> году система общего образования представлена </w:t>
      </w:r>
      <w:r w:rsidR="008F6BCC" w:rsidRPr="008F6BCC">
        <w:rPr>
          <w:rFonts w:ascii="Times New Roman" w:hAnsi="Times New Roman"/>
          <w:sz w:val="28"/>
          <w:szCs w:val="28"/>
          <w:lang w:eastAsia="ru-RU"/>
        </w:rPr>
        <w:t>9</w:t>
      </w:r>
      <w:r w:rsidRPr="008F6BCC">
        <w:rPr>
          <w:rFonts w:ascii="Times New Roman" w:hAnsi="Times New Roman"/>
          <w:sz w:val="28"/>
          <w:szCs w:val="28"/>
          <w:lang w:eastAsia="ru-RU"/>
        </w:rPr>
        <w:t xml:space="preserve"> образовательными организациями, в которых обучается 1</w:t>
      </w:r>
      <w:r w:rsidR="008F6BCC" w:rsidRPr="008F6BCC">
        <w:rPr>
          <w:rFonts w:ascii="Times New Roman" w:hAnsi="Times New Roman"/>
          <w:sz w:val="28"/>
          <w:szCs w:val="28"/>
          <w:lang w:eastAsia="ru-RU"/>
        </w:rPr>
        <w:t>2 556</w:t>
      </w:r>
      <w:r w:rsidRPr="008F6BCC">
        <w:rPr>
          <w:rFonts w:ascii="Times New Roman" w:hAnsi="Times New Roman"/>
          <w:sz w:val="28"/>
          <w:szCs w:val="28"/>
          <w:lang w:eastAsia="ru-RU"/>
        </w:rPr>
        <w:t xml:space="preserve"> обучающихся. </w:t>
      </w:r>
    </w:p>
    <w:p w:rsidR="000E38AA" w:rsidRPr="008F6BCC" w:rsidRDefault="000E38AA" w:rsidP="008F6BCC">
      <w:pPr>
        <w:spacing w:after="0" w:line="240" w:lineRule="auto"/>
        <w:ind w:right="-2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BCC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F6BCC" w:rsidRPr="008F6B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F6B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все общеобразовательные организации города Ханты-Мансийска оказывают муниципальные услуги в электронном виде: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«Зачисление в образовательное учреждение» посредством Единого портала государственных услуг.</w:t>
      </w:r>
    </w:p>
    <w:p w:rsidR="00735454" w:rsidRPr="008F6BCC" w:rsidRDefault="00735454" w:rsidP="008F6BC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BC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образовательные организации соответствуют современным требованиям, предъявляемым к организации безопасного образовательного процесса. В каждой образовательной организации имеется паспорт антитеррористической защищенности, внутренние и наружные камеры видеонаблюдения с выводом на монитор поста охраны частной охранной организации, кнопка экстренного вызова полиции или частных охранных организаций, дублирующая пожарная сигнализация с выводом сигнала на дежурную часть МЧС, осуществляется круглосуточная физическая охрана сотрудниками частной охранной организации, установлены системы контроля управления доступом. Ежегодно осуществляется проверка готовности образовательных организаций к новому учебному году. </w:t>
      </w:r>
    </w:p>
    <w:p w:rsidR="00B24939" w:rsidRPr="00472E3F" w:rsidRDefault="00B24939" w:rsidP="00B249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7246B" w:rsidRPr="00AB4982" w:rsidRDefault="0097246B" w:rsidP="00CA6F1C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«Общая площадь жилых помещений, </w:t>
      </w:r>
      <w:r w:rsidR="009A3B0E"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приходящаяся в среднем на одного</w:t>
      </w:r>
      <w:r w:rsidR="00AB4982"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жителя, всего, в том числе </w:t>
      </w:r>
      <w:r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введённая в действие за </w:t>
      </w:r>
      <w:r w:rsidR="00AB4982"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один</w:t>
      </w:r>
      <w:r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год</w:t>
      </w:r>
      <w:r w:rsidR="00682C5B"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  <w:r w:rsidR="000E38AA"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="000F676F"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9E6A21" w:rsidRPr="00AB4982" w:rsidRDefault="00CF376E" w:rsidP="009E6A21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B4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ab/>
      </w:r>
      <w:r w:rsidR="00705AE1" w:rsidRPr="00AB498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="00705AE1" w:rsidRPr="00AB4982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226624" w:rsidRPr="00AB49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AE1" w:rsidRPr="00AB4982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AB498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A15C4" w:rsidRPr="0071227F" w:rsidRDefault="003A15C4" w:rsidP="005F12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907009" w:rsidRPr="0071227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городе Ханты-Мансийске было построено и введено                          в эксплуатацию </w:t>
      </w:r>
      <w:r w:rsidR="0071227F" w:rsidRPr="007122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08F2" w:rsidRPr="0071227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жилых дом</w:t>
      </w:r>
      <w:r w:rsidR="00CC08F2" w:rsidRPr="007122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                            </w:t>
      </w:r>
      <w:r w:rsidR="0071227F" w:rsidRPr="0071227F">
        <w:rPr>
          <w:rFonts w:ascii="Times New Roman" w:eastAsia="Times New Roman" w:hAnsi="Times New Roman"/>
          <w:sz w:val="28"/>
          <w:szCs w:val="28"/>
          <w:lang w:eastAsia="ru-RU"/>
        </w:rPr>
        <w:t>89 104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71227F" w:rsidRPr="0071227F">
        <w:rPr>
          <w:rFonts w:ascii="Times New Roman" w:eastAsia="Times New Roman" w:hAnsi="Times New Roman"/>
          <w:sz w:val="28"/>
          <w:szCs w:val="28"/>
          <w:lang w:eastAsia="ru-RU"/>
        </w:rPr>
        <w:t>11 440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жилья. Общий ввод жилья по 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итогам 201</w:t>
      </w:r>
      <w:r w:rsidR="0071227F" w:rsidRPr="0071227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1</w:t>
      </w:r>
      <w:r w:rsidR="0071227F" w:rsidRPr="0071227F">
        <w:rPr>
          <w:rFonts w:ascii="Times New Roman" w:eastAsia="Times New Roman" w:hAnsi="Times New Roman"/>
          <w:sz w:val="28"/>
          <w:szCs w:val="28"/>
          <w:lang w:eastAsia="ru-RU"/>
        </w:rPr>
        <w:t>00 544</w:t>
      </w:r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7122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07009" w:rsidRPr="00907009" w:rsidRDefault="003439D5" w:rsidP="0034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 по выдаче исходно-разрешительной документации в 201</w:t>
      </w:r>
      <w:r w:rsidR="00907009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выдано </w:t>
      </w:r>
      <w:r w:rsidR="00907009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строительство и реконструкцию объектов капитального строительства. </w:t>
      </w:r>
    </w:p>
    <w:p w:rsidR="003439D5" w:rsidRPr="00907009" w:rsidRDefault="003439D5" w:rsidP="0034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градостроительной деятельности оформлены разрешения на ввод в эксплуатацию по </w:t>
      </w:r>
      <w:r w:rsidR="00907009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624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09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</w:t>
      </w: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09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907009"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7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F02" w:rsidRPr="00472E3F" w:rsidRDefault="00FF1F02" w:rsidP="00FF1F0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x-none"/>
        </w:rPr>
      </w:pPr>
    </w:p>
    <w:p w:rsidR="00E966EB" w:rsidRPr="00CA6F1C" w:rsidRDefault="0014300A" w:rsidP="00CA6F1C">
      <w:pPr>
        <w:pStyle w:val="a3"/>
        <w:widowControl w:val="0"/>
        <w:numPr>
          <w:ilvl w:val="0"/>
          <w:numId w:val="3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A6F1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="000E38AA" w:rsidRPr="00CA6F1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CA6F1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62093" w:rsidRPr="00CA6F1C" w:rsidRDefault="005A0DBB" w:rsidP="00B62093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CA6F1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CA6F1C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0754BC" w:rsidRPr="00D609B0" w:rsidRDefault="000754BC" w:rsidP="000754BC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9B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609B0" w:rsidRPr="00D609B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609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активно проводилась работа по подготовке градостроительной документации, правил землепользования и застройки, разработке подготовленной на основе генерального плана города документации по планировке территории, выдаче разрешений на строительство, разрешений на ввод объектов в эксплуатацию, подготовке местных нормативов градостроительного проектирования.</w:t>
      </w:r>
    </w:p>
    <w:p w:rsidR="00B24939" w:rsidRPr="00472E3F" w:rsidRDefault="00B24939" w:rsidP="00B620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CA6F1C" w:rsidRPr="00CA6F1C" w:rsidRDefault="00CA6F1C" w:rsidP="00B1617D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F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Pr="00CA6F1C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</w:t>
      </w:r>
    </w:p>
    <w:p w:rsidR="00CA6F1C" w:rsidRPr="00CA6F1C" w:rsidRDefault="00CA6F1C" w:rsidP="00FD6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CA6F1C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2 место.  </w:t>
      </w:r>
    </w:p>
    <w:p w:rsidR="00A03FF6" w:rsidRPr="00A03FF6" w:rsidRDefault="00A03FF6" w:rsidP="00A0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F6">
        <w:rPr>
          <w:rFonts w:ascii="Times New Roman" w:eastAsia="Calibri" w:hAnsi="Times New Roman" w:cs="Times New Roman"/>
          <w:sz w:val="28"/>
          <w:szCs w:val="28"/>
        </w:rPr>
        <w:t>По состоянию на 1 апреля 2017 года в список общей очередности граждан на предоставление жилых помещений на условиях социального найма включено 2 544 семьи, в том числе 17 семей, имеющих право на внеочередное предоставление жилья.</w:t>
      </w:r>
    </w:p>
    <w:p w:rsidR="00A03FF6" w:rsidRPr="00A03FF6" w:rsidRDefault="00A03FF6" w:rsidP="00A0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F6">
        <w:rPr>
          <w:rFonts w:ascii="Times New Roman" w:eastAsia="Calibri" w:hAnsi="Times New Roman" w:cs="Times New Roman"/>
          <w:sz w:val="28"/>
          <w:szCs w:val="28"/>
        </w:rPr>
        <w:t>В 2017 году было предоставлено 23 жилых помещения на условиях социального найма гражданам, имеющим право на вн</w:t>
      </w:r>
      <w:r>
        <w:rPr>
          <w:rFonts w:ascii="Times New Roman" w:eastAsia="Calibri" w:hAnsi="Times New Roman" w:cs="Times New Roman"/>
          <w:sz w:val="28"/>
          <w:szCs w:val="28"/>
        </w:rPr>
        <w:t>еочередное предоставление жилья,</w:t>
      </w:r>
      <w:r w:rsidRPr="00A03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1C">
        <w:rPr>
          <w:rFonts w:ascii="Times New Roman" w:eastAsia="Calibri" w:hAnsi="Times New Roman" w:cs="Times New Roman"/>
          <w:sz w:val="28"/>
          <w:szCs w:val="28"/>
        </w:rPr>
        <w:t>из аварийных и подлежащих сносу жилых домов переселено 250 семей и 12 собственникам осуществлена выплата денежного возмещения за принадлежащие им жилые помещения</w:t>
      </w:r>
      <w:r w:rsidR="000B3A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43E" w:rsidRPr="00FD643E" w:rsidRDefault="00FD643E" w:rsidP="00FD64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sz w:val="28"/>
          <w:szCs w:val="28"/>
        </w:rPr>
        <w:t xml:space="preserve">В течение 2017 года в рамках исполнения жилищных программ, включая программы, </w:t>
      </w:r>
      <w:r w:rsidRPr="00FD643E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реализуемые ОАО «Ипотечное агентство Югры», </w:t>
      </w:r>
      <w:r w:rsidRPr="00FD643E">
        <w:rPr>
          <w:rFonts w:ascii="Times New Roman" w:eastAsia="Calibri" w:hAnsi="Times New Roman" w:cs="Times New Roman"/>
          <w:sz w:val="28"/>
          <w:szCs w:val="28"/>
        </w:rPr>
        <w:t>760 семей улучшили жилищные условия, в том числе:</w:t>
      </w:r>
    </w:p>
    <w:p w:rsidR="00FD643E" w:rsidRPr="00FD643E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sz w:val="28"/>
          <w:szCs w:val="28"/>
        </w:rPr>
        <w:t xml:space="preserve">262 семьи, проживающие в аварийном жилищном фонде; </w:t>
      </w:r>
    </w:p>
    <w:p w:rsidR="00FD643E" w:rsidRPr="00FD643E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sz w:val="28"/>
          <w:szCs w:val="28"/>
        </w:rPr>
        <w:t>136 семей, имеющих право на обеспечение жилыми помещениями жилищного фонда коммерческого использования и специализированного жилищного фонда;</w:t>
      </w:r>
    </w:p>
    <w:p w:rsidR="00FD643E" w:rsidRPr="00FD643E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sz w:val="28"/>
          <w:szCs w:val="28"/>
        </w:rPr>
        <w:t>46 детей-сирот и детей, оставшихся без попечения родителей;</w:t>
      </w:r>
    </w:p>
    <w:p w:rsidR="00FD643E" w:rsidRPr="00FD643E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sz w:val="28"/>
          <w:szCs w:val="28"/>
        </w:rPr>
        <w:t>25 семей, относящихся к отдельным льготным категориям граждан (молодые семьи, участники боевых действий, инвалиды, многодетные семьи);</w:t>
      </w:r>
    </w:p>
    <w:p w:rsidR="00FD643E" w:rsidRPr="00FD643E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23 семьи, имеющие право на внеочередное предоставление жилых помещений; </w:t>
      </w:r>
    </w:p>
    <w:p w:rsidR="00FD643E" w:rsidRPr="00FD643E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3E">
        <w:rPr>
          <w:rFonts w:ascii="Times New Roman" w:eastAsia="Calibri" w:hAnsi="Times New Roman" w:cs="Times New Roman"/>
          <w:bCs/>
          <w:sz w:val="28"/>
          <w:szCs w:val="28"/>
        </w:rPr>
        <w:t>268 семей в рамках жилищных программ, реализуемых ОАО «Ипотечное агентство Югры»</w:t>
      </w:r>
      <w:r w:rsidRPr="00FD643E">
        <w:rPr>
          <w:rFonts w:ascii="Times New Roman" w:eastAsia="Calibri" w:hAnsi="Times New Roman" w:cs="Times New Roman"/>
          <w:sz w:val="28"/>
          <w:szCs w:val="28"/>
        </w:rPr>
        <w:t>.</w:t>
      </w:r>
      <w:r w:rsidRPr="00FD6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1C" w:rsidRDefault="00CA6F1C" w:rsidP="00CA6F1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CA6F1C" w:rsidRPr="00CA6F1C" w:rsidRDefault="00B24939" w:rsidP="006D5A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F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CA6F1C" w:rsidRPr="00CA6F1C">
        <w:rPr>
          <w:rFonts w:ascii="Times New Roman" w:eastAsia="Times New Roman" w:hAnsi="Times New Roman" w:cs="Times New Roman"/>
          <w:b/>
          <w:sz w:val="28"/>
          <w:szCs w:val="28"/>
        </w:rPr>
        <w:t>«Удовлетворенность населения деятельностью органов местного самоуправления»</w:t>
      </w:r>
    </w:p>
    <w:p w:rsidR="00B24939" w:rsidRPr="00CA6F1C" w:rsidRDefault="00DB22D1" w:rsidP="00CA6F1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CA6F1C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CA6F1C" w:rsidRPr="00CA6F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6F1C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A05205" w:rsidRPr="00E40CFC" w:rsidRDefault="00A05205" w:rsidP="00E40C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FC">
        <w:rPr>
          <w:rFonts w:ascii="Times New Roman" w:hAnsi="Times New Roman" w:cs="Times New Roman"/>
          <w:sz w:val="28"/>
          <w:szCs w:val="28"/>
        </w:rPr>
        <w:t xml:space="preserve">Повышение удовлетворенности населения деятельностью органов местного самоуправления связано с созданием современной инфраструктуры и пространства муниципального образования, обеспечением информационной поддержки всех городских мероприятий с возможностью обратной связи с населением города. </w:t>
      </w:r>
    </w:p>
    <w:p w:rsidR="000B3A69" w:rsidRDefault="00E40CFC" w:rsidP="00E4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CFC">
        <w:rPr>
          <w:rFonts w:ascii="Times New Roman" w:hAnsi="Times New Roman" w:cs="Times New Roman"/>
          <w:bCs/>
          <w:sz w:val="28"/>
          <w:szCs w:val="28"/>
        </w:rPr>
        <w:t xml:space="preserve">С целью активного вовлечения широкого круга общественности в процесс принятия и реализации управленческих решений </w:t>
      </w:r>
      <w:r w:rsidRPr="00E40CFC">
        <w:rPr>
          <w:rFonts w:ascii="Times New Roman" w:hAnsi="Times New Roman" w:cs="Times New Roman"/>
          <w:sz w:val="28"/>
          <w:szCs w:val="28"/>
        </w:rPr>
        <w:t>по вопросам местного значения в</w:t>
      </w:r>
      <w:r w:rsidRPr="00E40C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году был создан городской Общественный совет (далее – Совет)</w:t>
      </w:r>
      <w:r w:rsidRPr="00E4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задача Совета – обеспечить участие населения в процессе принятия управленческих решений по самым насущным вопросам жизни горожан. В состав Совета вошли лидеры общественного мнения, представители некоммерческого сектора, бизнеса, эксперты. Члены Совета принимают самое активное участие в процедурах общественного контроля и непосредственной реализации вопросов местного самоуправления. </w:t>
      </w:r>
    </w:p>
    <w:p w:rsidR="00E40CFC" w:rsidRPr="00E40CFC" w:rsidRDefault="00E40CFC" w:rsidP="00E4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два года в Ханты-Мансийске существенно повысилась активность горожан в вопросах управления окружной столицей. Сегодня более 500 горожан задействованы в публичных обсуждениях по значимым для развития города темам, сформированы 13 общественных органов – отраслевые, экспертные советы. Это реальные управленческие механизмы, учитывающие напрямую мнения горожан в развитии города.</w:t>
      </w:r>
    </w:p>
    <w:p w:rsidR="000B3A69" w:rsidRPr="000B3A69" w:rsidRDefault="000B3A69" w:rsidP="000B3A6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0B3A69">
        <w:rPr>
          <w:rFonts w:ascii="Times New Roman" w:hAnsi="Times New Roman"/>
          <w:sz w:val="28"/>
          <w:szCs w:val="28"/>
        </w:rPr>
        <w:t xml:space="preserve">С 2016 года Администрацией города Ханты-Мансийска реализуется проект инициативного бюджетирования </w:t>
      </w:r>
      <w:r w:rsidRPr="00E40C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A69">
        <w:rPr>
          <w:rFonts w:ascii="Times New Roman" w:hAnsi="Times New Roman"/>
          <w:sz w:val="28"/>
          <w:szCs w:val="28"/>
        </w:rPr>
        <w:t>краудсорсинговый проект «Мы вместе», предусматривающий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A69">
        <w:rPr>
          <w:rFonts w:ascii="Times New Roman" w:hAnsi="Times New Roman"/>
          <w:sz w:val="28"/>
          <w:szCs w:val="28"/>
        </w:rPr>
        <w:t>участие граждан в распределении бюджетных средств которое заключается в расширении рамок участия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A69">
        <w:rPr>
          <w:rFonts w:ascii="Times New Roman" w:hAnsi="Times New Roman"/>
          <w:sz w:val="28"/>
          <w:szCs w:val="28"/>
        </w:rPr>
        <w:t>города Ханты</w:t>
      </w:r>
      <w:r>
        <w:rPr>
          <w:rFonts w:ascii="Times New Roman" w:hAnsi="Times New Roman"/>
          <w:sz w:val="28"/>
          <w:szCs w:val="28"/>
        </w:rPr>
        <w:noBreakHyphen/>
      </w:r>
      <w:r w:rsidRPr="000B3A69">
        <w:rPr>
          <w:rFonts w:ascii="Times New Roman" w:hAnsi="Times New Roman"/>
          <w:sz w:val="28"/>
          <w:szCs w:val="28"/>
        </w:rPr>
        <w:t>Мансийска в бюджетном процессе. Основная цель проекта – активизация участия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A69">
        <w:rPr>
          <w:rFonts w:ascii="Times New Roman" w:hAnsi="Times New Roman"/>
          <w:sz w:val="28"/>
          <w:szCs w:val="28"/>
        </w:rPr>
        <w:t>города, и поддержка инициатив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A69">
        <w:rPr>
          <w:rFonts w:ascii="Times New Roman" w:hAnsi="Times New Roman"/>
          <w:sz w:val="28"/>
          <w:szCs w:val="28"/>
        </w:rPr>
        <w:t>в решении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A69">
        <w:rPr>
          <w:rFonts w:ascii="Times New Roman" w:hAnsi="Times New Roman"/>
          <w:sz w:val="28"/>
          <w:szCs w:val="28"/>
        </w:rPr>
        <w:t>местного значения, в том числе в определении приоритетов расходования средств бюджета города.</w:t>
      </w:r>
      <w:bookmarkStart w:id="0" w:name="_GoBack"/>
      <w:bookmarkEnd w:id="0"/>
    </w:p>
    <w:sectPr w:rsidR="000B3A69" w:rsidRPr="000B3A69" w:rsidSect="000B3A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BBC"/>
    <w:multiLevelType w:val="hybridMultilevel"/>
    <w:tmpl w:val="FBA48D2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72362"/>
    <w:multiLevelType w:val="hybridMultilevel"/>
    <w:tmpl w:val="038EC94A"/>
    <w:lvl w:ilvl="0" w:tplc="3FF4C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5" w15:restartNumberingAfterBreak="0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4BC"/>
    <w:rsid w:val="00075BE7"/>
    <w:rsid w:val="000877AE"/>
    <w:rsid w:val="000906C6"/>
    <w:rsid w:val="00090B25"/>
    <w:rsid w:val="000939AD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A69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AA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01A4"/>
    <w:rsid w:val="00122C72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0B4F"/>
    <w:rsid w:val="001F2E91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6624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3477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7F29"/>
    <w:rsid w:val="002D0702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0E2C"/>
    <w:rsid w:val="003371D4"/>
    <w:rsid w:val="00337A84"/>
    <w:rsid w:val="00340C4E"/>
    <w:rsid w:val="00342CC7"/>
    <w:rsid w:val="00343921"/>
    <w:rsid w:val="003439D5"/>
    <w:rsid w:val="00347D7D"/>
    <w:rsid w:val="00357E52"/>
    <w:rsid w:val="00362651"/>
    <w:rsid w:val="00363925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482A"/>
    <w:rsid w:val="00386BCA"/>
    <w:rsid w:val="003870EF"/>
    <w:rsid w:val="003903FE"/>
    <w:rsid w:val="0039404A"/>
    <w:rsid w:val="00395EC5"/>
    <w:rsid w:val="00397A1A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2E3F"/>
    <w:rsid w:val="00476BDB"/>
    <w:rsid w:val="00477A63"/>
    <w:rsid w:val="004808DC"/>
    <w:rsid w:val="00480A96"/>
    <w:rsid w:val="00483101"/>
    <w:rsid w:val="00485F36"/>
    <w:rsid w:val="0049263A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D24C4"/>
    <w:rsid w:val="004D40F1"/>
    <w:rsid w:val="004E02B9"/>
    <w:rsid w:val="004E09E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6FAF"/>
    <w:rsid w:val="00517C53"/>
    <w:rsid w:val="00521A46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12C3"/>
    <w:rsid w:val="005F2DFD"/>
    <w:rsid w:val="005F3073"/>
    <w:rsid w:val="005F469A"/>
    <w:rsid w:val="005F5097"/>
    <w:rsid w:val="005F5753"/>
    <w:rsid w:val="00601056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05AE1"/>
    <w:rsid w:val="0071003A"/>
    <w:rsid w:val="0071227F"/>
    <w:rsid w:val="0071243D"/>
    <w:rsid w:val="007140EE"/>
    <w:rsid w:val="00716CFE"/>
    <w:rsid w:val="00717BED"/>
    <w:rsid w:val="00722063"/>
    <w:rsid w:val="0072234C"/>
    <w:rsid w:val="00725B1E"/>
    <w:rsid w:val="00727C90"/>
    <w:rsid w:val="00727CED"/>
    <w:rsid w:val="007316D4"/>
    <w:rsid w:val="00735241"/>
    <w:rsid w:val="00735454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8F6BCC"/>
    <w:rsid w:val="00900AE7"/>
    <w:rsid w:val="00900E9B"/>
    <w:rsid w:val="0090125B"/>
    <w:rsid w:val="00905B54"/>
    <w:rsid w:val="00907006"/>
    <w:rsid w:val="00907009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B0E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E1163"/>
    <w:rsid w:val="009E1243"/>
    <w:rsid w:val="009E3051"/>
    <w:rsid w:val="009E34C7"/>
    <w:rsid w:val="009E41C9"/>
    <w:rsid w:val="009E6A21"/>
    <w:rsid w:val="009F4A70"/>
    <w:rsid w:val="009F5875"/>
    <w:rsid w:val="009F7070"/>
    <w:rsid w:val="00A01199"/>
    <w:rsid w:val="00A01202"/>
    <w:rsid w:val="00A03FF6"/>
    <w:rsid w:val="00A05205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0158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209"/>
    <w:rsid w:val="00AB4982"/>
    <w:rsid w:val="00AB5C56"/>
    <w:rsid w:val="00AC4321"/>
    <w:rsid w:val="00AC5ACB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4939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4516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25F8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128A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A0D1F"/>
    <w:rsid w:val="00CA651A"/>
    <w:rsid w:val="00CA6952"/>
    <w:rsid w:val="00CA6F1C"/>
    <w:rsid w:val="00CB2521"/>
    <w:rsid w:val="00CB496A"/>
    <w:rsid w:val="00CB66B7"/>
    <w:rsid w:val="00CB6FC8"/>
    <w:rsid w:val="00CC0810"/>
    <w:rsid w:val="00CC08F2"/>
    <w:rsid w:val="00CC4929"/>
    <w:rsid w:val="00CC4F64"/>
    <w:rsid w:val="00CC6C22"/>
    <w:rsid w:val="00CD0044"/>
    <w:rsid w:val="00CD0DF0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09B0"/>
    <w:rsid w:val="00D615EA"/>
    <w:rsid w:val="00D66CD5"/>
    <w:rsid w:val="00D727AD"/>
    <w:rsid w:val="00D920C6"/>
    <w:rsid w:val="00D940AE"/>
    <w:rsid w:val="00D94635"/>
    <w:rsid w:val="00D95CBC"/>
    <w:rsid w:val="00D95E25"/>
    <w:rsid w:val="00DA47DF"/>
    <w:rsid w:val="00DA4DEB"/>
    <w:rsid w:val="00DA7EF2"/>
    <w:rsid w:val="00DB22D1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05FC"/>
    <w:rsid w:val="00DE7ECE"/>
    <w:rsid w:val="00DF1582"/>
    <w:rsid w:val="00DF17EA"/>
    <w:rsid w:val="00DF21C8"/>
    <w:rsid w:val="00DF3F06"/>
    <w:rsid w:val="00DF49F9"/>
    <w:rsid w:val="00DF57CD"/>
    <w:rsid w:val="00DF7C6D"/>
    <w:rsid w:val="00E01029"/>
    <w:rsid w:val="00E045A0"/>
    <w:rsid w:val="00E12BE1"/>
    <w:rsid w:val="00E160B5"/>
    <w:rsid w:val="00E20127"/>
    <w:rsid w:val="00E20ACB"/>
    <w:rsid w:val="00E230A1"/>
    <w:rsid w:val="00E4016E"/>
    <w:rsid w:val="00E40CFC"/>
    <w:rsid w:val="00E42766"/>
    <w:rsid w:val="00E43B8F"/>
    <w:rsid w:val="00E4437E"/>
    <w:rsid w:val="00E460FF"/>
    <w:rsid w:val="00E464C8"/>
    <w:rsid w:val="00E47C1D"/>
    <w:rsid w:val="00E50002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42D0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0F9"/>
    <w:rsid w:val="00F42C15"/>
    <w:rsid w:val="00F453C9"/>
    <w:rsid w:val="00F47317"/>
    <w:rsid w:val="00F47EBB"/>
    <w:rsid w:val="00F502B0"/>
    <w:rsid w:val="00F50658"/>
    <w:rsid w:val="00F5153F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009B"/>
    <w:rsid w:val="00FC41D4"/>
    <w:rsid w:val="00FC5A1C"/>
    <w:rsid w:val="00FC6BC4"/>
    <w:rsid w:val="00FC7F77"/>
    <w:rsid w:val="00FD042E"/>
    <w:rsid w:val="00FD0D6C"/>
    <w:rsid w:val="00FD271D"/>
    <w:rsid w:val="00FD4720"/>
    <w:rsid w:val="00FD643E"/>
    <w:rsid w:val="00FD7D3D"/>
    <w:rsid w:val="00FE1617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395F-70B8-4774-B36B-FFD1B1D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Воробьева Ирина Дмитриева</cp:lastModifiedBy>
  <cp:revision>132</cp:revision>
  <cp:lastPrinted>2018-08-14T06:54:00Z</cp:lastPrinted>
  <dcterms:created xsi:type="dcterms:W3CDTF">2015-11-25T07:43:00Z</dcterms:created>
  <dcterms:modified xsi:type="dcterms:W3CDTF">2018-08-14T06:55:00Z</dcterms:modified>
</cp:coreProperties>
</file>