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4" w:rsidRDefault="002E54F3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3</w:t>
      </w:r>
      <w:r w:rsidR="001B5622">
        <w:rPr>
          <w:sz w:val="28"/>
          <w:szCs w:val="28"/>
        </w:rPr>
        <w:t>1</w:t>
      </w:r>
      <w:r w:rsidR="00A73FC5">
        <w:rPr>
          <w:sz w:val="28"/>
          <w:szCs w:val="28"/>
        </w:rPr>
        <w:t xml:space="preserve"> </w:t>
      </w:r>
      <w:r w:rsidR="0072797F">
        <w:rPr>
          <w:sz w:val="28"/>
          <w:szCs w:val="28"/>
        </w:rPr>
        <w:t>марта</w:t>
      </w:r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>на возмещение</w:t>
      </w:r>
      <w:r w:rsidR="004E3B63">
        <w:rPr>
          <w:sz w:val="28"/>
          <w:szCs w:val="28"/>
        </w:rPr>
        <w:t xml:space="preserve"> (финансовое обеспечение)</w:t>
      </w:r>
      <w:r w:rsidR="00D82270" w:rsidRPr="00EC6C79">
        <w:rPr>
          <w:sz w:val="28"/>
          <w:szCs w:val="28"/>
        </w:rPr>
        <w:t xml:space="preserve"> затрат</w:t>
      </w:r>
      <w:r w:rsidR="004E3B63">
        <w:rPr>
          <w:sz w:val="28"/>
          <w:szCs w:val="28"/>
        </w:rPr>
        <w:t xml:space="preserve">, связанных с оплатой коммунальных услуг в условиях режима повышенной готовности </w:t>
      </w:r>
      <w:r w:rsidR="00FB053F">
        <w:rPr>
          <w:sz w:val="28"/>
          <w:szCs w:val="28"/>
        </w:rPr>
        <w:t>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2E54F3">
        <w:rPr>
          <w:sz w:val="28"/>
          <w:szCs w:val="28"/>
        </w:rPr>
        <w:t>2</w:t>
      </w:r>
      <w:r>
        <w:rPr>
          <w:sz w:val="28"/>
          <w:szCs w:val="28"/>
        </w:rPr>
        <w:t>-го этапа отбора</w:t>
      </w: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E3B63">
        <w:rPr>
          <w:rFonts w:eastAsiaTheme="minorHAnsi"/>
          <w:sz w:val="28"/>
          <w:szCs w:val="28"/>
          <w:lang w:eastAsia="en-US"/>
        </w:rPr>
        <w:t>2</w:t>
      </w:r>
      <w:r w:rsidR="002E54F3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E54F3">
        <w:rPr>
          <w:rFonts w:eastAsiaTheme="minorHAnsi"/>
          <w:sz w:val="28"/>
          <w:szCs w:val="28"/>
          <w:lang w:eastAsia="en-US"/>
        </w:rPr>
        <w:t>марта</w:t>
      </w:r>
      <w:r>
        <w:rPr>
          <w:rFonts w:eastAsiaTheme="minorHAnsi"/>
          <w:sz w:val="28"/>
          <w:szCs w:val="28"/>
          <w:lang w:eastAsia="en-US"/>
        </w:rPr>
        <w:t xml:space="preserve"> 2022 года в 1</w:t>
      </w:r>
      <w:r w:rsidR="002E54F3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:</w:t>
      </w:r>
      <w:r w:rsidR="004E3B6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0 ч., в здании Администрации города 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 №202 состоялось заседание Комиссии по вопросам предоставления субсиди</w:t>
      </w:r>
      <w:r w:rsidR="004E3B6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E3B63">
        <w:rPr>
          <w:sz w:val="28"/>
          <w:szCs w:val="28"/>
        </w:rPr>
        <w:t>юридическим лицам и индивидуальным предпринимателям, осуществляющим деятельность в агропромышленном комплексе</w:t>
      </w:r>
      <w:r w:rsidR="004E3B6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(далее – Комиссия).</w:t>
      </w:r>
    </w:p>
    <w:p w:rsidR="004E3B63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</w:t>
      </w:r>
      <w:r w:rsidR="004E3B63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 xml:space="preserve"> предложени</w:t>
      </w:r>
      <w:r w:rsidR="004E3B63">
        <w:rPr>
          <w:rFonts w:eastAsiaTheme="minorHAnsi"/>
          <w:sz w:val="28"/>
          <w:szCs w:val="28"/>
          <w:lang w:eastAsia="en-US"/>
        </w:rPr>
        <w:t>я:</w:t>
      </w:r>
    </w:p>
    <w:p w:rsidR="004E3B63" w:rsidRDefault="004E3B63" w:rsidP="004E3B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 возмещение затрат, связанных с оплатой коммунальных услуг в условиях режима повышенной готовности (от АО «Рыбокомбинат Ханты-Мансийский»);</w:t>
      </w:r>
    </w:p>
    <w:p w:rsidR="002D48BB" w:rsidRDefault="004E3B63" w:rsidP="004E3B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 финансовое обеспечение затрат, связанных с оплатой коммунальных услуг в условиях режима повышенной готовности (от АО «Рыбокомбинат Ханты-Мансийский»).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52"/>
        <w:gridCol w:w="5420"/>
      </w:tblGrid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</w:t>
            </w:r>
            <w:proofErr w:type="gramStart"/>
            <w:r w:rsidRPr="00D438B6">
              <w:rPr>
                <w:sz w:val="24"/>
                <w:szCs w:val="24"/>
              </w:rPr>
              <w:t>Объездная</w:t>
            </w:r>
            <w:proofErr w:type="gramEnd"/>
            <w:r w:rsidRPr="00D438B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C77B53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4E3B6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17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вынесены следующие протокольные решения:</w:t>
      </w:r>
    </w:p>
    <w:p w:rsidR="00AF10C9" w:rsidRP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kern w:val="3"/>
          <w:sz w:val="28"/>
          <w:szCs w:val="28"/>
          <w:lang w:eastAsia="zh-CN"/>
        </w:rPr>
        <w:t>имеются</w:t>
      </w:r>
      <w:r w:rsidRPr="00836EED">
        <w:rPr>
          <w:sz w:val="28"/>
          <w:szCs w:val="28"/>
        </w:rPr>
        <w:t xml:space="preserve"> основани</w:t>
      </w:r>
      <w:r>
        <w:rPr>
          <w:sz w:val="28"/>
          <w:szCs w:val="28"/>
        </w:rPr>
        <w:t>я</w:t>
      </w:r>
      <w:r w:rsidRPr="00836EED">
        <w:rPr>
          <w:sz w:val="28"/>
          <w:szCs w:val="28"/>
        </w:rPr>
        <w:t xml:space="preserve"> для предоставления субсидии </w:t>
      </w:r>
      <w:r>
        <w:rPr>
          <w:sz w:val="28"/>
          <w:szCs w:val="28"/>
        </w:rPr>
        <w:t>на</w:t>
      </w:r>
      <w:r w:rsidRPr="00B71027">
        <w:rPr>
          <w:sz w:val="28"/>
          <w:szCs w:val="28"/>
        </w:rPr>
        <w:t xml:space="preserve"> возмещени</w:t>
      </w:r>
      <w:r>
        <w:rPr>
          <w:sz w:val="28"/>
          <w:szCs w:val="28"/>
        </w:rPr>
        <w:t>е</w:t>
      </w:r>
      <w:r w:rsidRPr="00B71027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,</w:t>
      </w:r>
      <w:r w:rsidRPr="00B71027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 с оплатой</w:t>
      </w:r>
      <w:r w:rsidRPr="00F2391F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коммунальных услуг в условиях режима повышенной готовности</w:t>
      </w:r>
      <w:r w:rsidRPr="00AF1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оплате </w:t>
      </w:r>
      <w:r w:rsidRPr="00E441E2">
        <w:rPr>
          <w:kern w:val="3"/>
          <w:sz w:val="28"/>
          <w:szCs w:val="28"/>
          <w:lang w:eastAsia="zh-CN"/>
        </w:rPr>
        <w:t>водоснабжени</w:t>
      </w:r>
      <w:r>
        <w:rPr>
          <w:kern w:val="3"/>
          <w:sz w:val="28"/>
          <w:szCs w:val="28"/>
          <w:lang w:eastAsia="zh-CN"/>
        </w:rPr>
        <w:t>я</w:t>
      </w:r>
      <w:r w:rsidRPr="00E441E2">
        <w:rPr>
          <w:kern w:val="3"/>
          <w:sz w:val="28"/>
          <w:szCs w:val="28"/>
          <w:lang w:eastAsia="zh-CN"/>
        </w:rPr>
        <w:t>, водоотведени</w:t>
      </w:r>
      <w:r>
        <w:rPr>
          <w:kern w:val="3"/>
          <w:sz w:val="28"/>
          <w:szCs w:val="28"/>
          <w:lang w:eastAsia="zh-CN"/>
        </w:rPr>
        <w:t>я,</w:t>
      </w:r>
      <w:r w:rsidRPr="00E441E2">
        <w:rPr>
          <w:kern w:val="3"/>
          <w:sz w:val="28"/>
          <w:szCs w:val="28"/>
          <w:lang w:eastAsia="zh-CN"/>
        </w:rPr>
        <w:t xml:space="preserve"> обращени</w:t>
      </w:r>
      <w:r>
        <w:rPr>
          <w:kern w:val="3"/>
          <w:sz w:val="28"/>
          <w:szCs w:val="28"/>
          <w:lang w:eastAsia="zh-CN"/>
        </w:rPr>
        <w:t>я</w:t>
      </w:r>
      <w:r w:rsidRPr="00E441E2">
        <w:rPr>
          <w:kern w:val="3"/>
          <w:sz w:val="28"/>
          <w:szCs w:val="28"/>
          <w:lang w:eastAsia="zh-CN"/>
        </w:rPr>
        <w:t xml:space="preserve"> с ТКО</w:t>
      </w:r>
      <w:r>
        <w:rPr>
          <w:kern w:val="3"/>
          <w:sz w:val="28"/>
          <w:szCs w:val="28"/>
          <w:lang w:eastAsia="zh-CN"/>
        </w:rPr>
        <w:t>, поставке газа</w:t>
      </w:r>
      <w:r w:rsidRPr="00E441E2">
        <w:rPr>
          <w:kern w:val="3"/>
          <w:sz w:val="28"/>
          <w:szCs w:val="28"/>
          <w:lang w:eastAsia="zh-CN"/>
        </w:rPr>
        <w:t xml:space="preserve"> за </w:t>
      </w:r>
      <w:r w:rsidR="002E54F3">
        <w:rPr>
          <w:kern w:val="3"/>
          <w:sz w:val="28"/>
          <w:szCs w:val="28"/>
          <w:lang w:eastAsia="zh-CN"/>
        </w:rPr>
        <w:t>янва</w:t>
      </w:r>
      <w:r>
        <w:rPr>
          <w:kern w:val="3"/>
          <w:sz w:val="28"/>
          <w:szCs w:val="28"/>
          <w:lang w:eastAsia="zh-CN"/>
        </w:rPr>
        <w:t>рь</w:t>
      </w:r>
      <w:r w:rsidRPr="00E441E2">
        <w:rPr>
          <w:kern w:val="3"/>
          <w:sz w:val="28"/>
          <w:szCs w:val="28"/>
          <w:lang w:eastAsia="zh-CN"/>
        </w:rPr>
        <w:t xml:space="preserve"> </w:t>
      </w:r>
      <w:r w:rsidRPr="00247550">
        <w:rPr>
          <w:kern w:val="3"/>
          <w:sz w:val="28"/>
          <w:szCs w:val="28"/>
          <w:lang w:eastAsia="zh-CN"/>
        </w:rPr>
        <w:t>202</w:t>
      </w:r>
      <w:r w:rsidR="002E54F3">
        <w:rPr>
          <w:kern w:val="3"/>
          <w:sz w:val="28"/>
          <w:szCs w:val="28"/>
          <w:lang w:eastAsia="zh-CN"/>
        </w:rPr>
        <w:t>2</w:t>
      </w:r>
      <w:r w:rsidRPr="00247550">
        <w:rPr>
          <w:kern w:val="3"/>
          <w:sz w:val="28"/>
          <w:szCs w:val="28"/>
          <w:lang w:eastAsia="zh-CN"/>
        </w:rPr>
        <w:t xml:space="preserve"> года</w:t>
      </w:r>
      <w:r>
        <w:rPr>
          <w:kern w:val="3"/>
          <w:sz w:val="28"/>
          <w:szCs w:val="28"/>
          <w:lang w:eastAsia="zh-CN"/>
        </w:rPr>
        <w:t>)</w:t>
      </w:r>
      <w:r>
        <w:rPr>
          <w:sz w:val="28"/>
          <w:szCs w:val="28"/>
        </w:rPr>
        <w:t>,</w:t>
      </w:r>
      <w:r w:rsidRPr="00F2391F">
        <w:rPr>
          <w:sz w:val="28"/>
          <w:szCs w:val="28"/>
        </w:rPr>
        <w:t xml:space="preserve"> </w:t>
      </w:r>
      <w:r w:rsidRPr="00AF10C9">
        <w:rPr>
          <w:sz w:val="28"/>
          <w:szCs w:val="28"/>
        </w:rPr>
        <w:t xml:space="preserve">акционерному обществу «Рыбокомбинат Ханты-Мансийский» в размере </w:t>
      </w:r>
      <w:r w:rsidR="002E54F3">
        <w:rPr>
          <w:color w:val="000000"/>
          <w:sz w:val="28"/>
          <w:szCs w:val="28"/>
        </w:rPr>
        <w:t>164</w:t>
      </w:r>
      <w:r w:rsidRPr="00AF10C9">
        <w:rPr>
          <w:color w:val="000000"/>
          <w:sz w:val="28"/>
          <w:szCs w:val="28"/>
        </w:rPr>
        <w:t> </w:t>
      </w:r>
      <w:r w:rsidR="002E54F3">
        <w:rPr>
          <w:color w:val="000000"/>
          <w:sz w:val="28"/>
          <w:szCs w:val="28"/>
        </w:rPr>
        <w:t>518</w:t>
      </w:r>
      <w:r w:rsidRPr="00AF10C9">
        <w:rPr>
          <w:color w:val="000000"/>
          <w:sz w:val="28"/>
          <w:szCs w:val="28"/>
        </w:rPr>
        <w:t>,</w:t>
      </w:r>
      <w:r w:rsidR="002E54F3">
        <w:rPr>
          <w:color w:val="000000"/>
          <w:sz w:val="28"/>
          <w:szCs w:val="28"/>
        </w:rPr>
        <w:t>01</w:t>
      </w:r>
      <w:r w:rsidRPr="00AF10C9">
        <w:rPr>
          <w:color w:val="000000"/>
        </w:rPr>
        <w:t xml:space="preserve"> </w:t>
      </w:r>
      <w:r w:rsidRPr="00AF10C9">
        <w:rPr>
          <w:sz w:val="28"/>
          <w:szCs w:val="28"/>
        </w:rPr>
        <w:t>рублей.</w:t>
      </w:r>
    </w:p>
    <w:p w:rsidR="00AF10C9" w:rsidRP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имеется основание для предоставления субсидии на финансовое обеспечение затрат, связанных с оплатой</w:t>
      </w:r>
      <w:r w:rsidRPr="00F23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коммунальных услуг в условиях                                       режима повышенной готовности (по электроэнергии за </w:t>
      </w:r>
      <w:r w:rsidR="002E54F3">
        <w:rPr>
          <w:sz w:val="28"/>
          <w:szCs w:val="28"/>
        </w:rPr>
        <w:t>январь</w:t>
      </w:r>
      <w:r>
        <w:rPr>
          <w:sz w:val="28"/>
          <w:szCs w:val="28"/>
        </w:rPr>
        <w:t xml:space="preserve"> 202</w:t>
      </w:r>
      <w:r w:rsidR="002E54F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F10C9">
        <w:rPr>
          <w:sz w:val="28"/>
          <w:szCs w:val="28"/>
        </w:rPr>
        <w:t xml:space="preserve">года), акционерному обществу «Рыбокомбинат Ханты-Мансийский» в размере </w:t>
      </w:r>
      <w:r w:rsidR="002E54F3">
        <w:rPr>
          <w:sz w:val="28"/>
          <w:szCs w:val="28"/>
        </w:rPr>
        <w:t>310</w:t>
      </w:r>
      <w:r w:rsidRPr="00AF10C9">
        <w:rPr>
          <w:sz w:val="28"/>
          <w:szCs w:val="28"/>
        </w:rPr>
        <w:t> </w:t>
      </w:r>
      <w:r w:rsidR="002E54F3">
        <w:rPr>
          <w:sz w:val="28"/>
          <w:szCs w:val="28"/>
        </w:rPr>
        <w:t>187</w:t>
      </w:r>
      <w:r w:rsidRPr="00AF10C9">
        <w:rPr>
          <w:sz w:val="28"/>
          <w:szCs w:val="28"/>
        </w:rPr>
        <w:t>,</w:t>
      </w:r>
      <w:r w:rsidR="002E54F3">
        <w:rPr>
          <w:sz w:val="28"/>
          <w:szCs w:val="28"/>
        </w:rPr>
        <w:t>84</w:t>
      </w:r>
      <w:bookmarkStart w:id="0" w:name="_GoBack"/>
      <w:bookmarkEnd w:id="0"/>
      <w:r w:rsidRPr="00AF10C9">
        <w:rPr>
          <w:sz w:val="28"/>
          <w:szCs w:val="28"/>
        </w:rPr>
        <w:t xml:space="preserve"> рублей.</w:t>
      </w:r>
    </w:p>
    <w:p w:rsidR="00AF10C9" w:rsidRPr="00D82270" w:rsidRDefault="00AF10C9" w:rsidP="00C77B53">
      <w:pPr>
        <w:ind w:firstLine="708"/>
        <w:jc w:val="both"/>
        <w:rPr>
          <w:sz w:val="28"/>
          <w:szCs w:val="28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Предложения </w:t>
      </w:r>
      <w:r w:rsidR="00B05574">
        <w:rPr>
          <w:rFonts w:eastAsiaTheme="minorHAnsi"/>
          <w:sz w:val="28"/>
          <w:szCs w:val="28"/>
          <w:lang w:eastAsia="en-US"/>
        </w:rPr>
        <w:t xml:space="preserve">по участию в отборе </w:t>
      </w:r>
      <w:r>
        <w:rPr>
          <w:rFonts w:eastAsiaTheme="minorHAnsi"/>
          <w:sz w:val="28"/>
          <w:szCs w:val="28"/>
          <w:lang w:eastAsia="en-US"/>
        </w:rPr>
        <w:t>от других предприятий не поступали.</w:t>
      </w:r>
    </w:p>
    <w:sectPr w:rsidR="001C02A3" w:rsidRPr="0072797F" w:rsidSect="00B055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C7A7E"/>
    <w:rsid w:val="001B5622"/>
    <w:rsid w:val="001C02A3"/>
    <w:rsid w:val="0026637B"/>
    <w:rsid w:val="00276622"/>
    <w:rsid w:val="002D48BB"/>
    <w:rsid w:val="002E54F3"/>
    <w:rsid w:val="00385260"/>
    <w:rsid w:val="004E3B63"/>
    <w:rsid w:val="00524AB4"/>
    <w:rsid w:val="0072797F"/>
    <w:rsid w:val="007C3CFB"/>
    <w:rsid w:val="008C0128"/>
    <w:rsid w:val="0095424D"/>
    <w:rsid w:val="00A4059B"/>
    <w:rsid w:val="00A5040E"/>
    <w:rsid w:val="00A72C41"/>
    <w:rsid w:val="00A73FC5"/>
    <w:rsid w:val="00AE6CA7"/>
    <w:rsid w:val="00AF10C9"/>
    <w:rsid w:val="00B02FB4"/>
    <w:rsid w:val="00B05574"/>
    <w:rsid w:val="00B32CDE"/>
    <w:rsid w:val="00B6537D"/>
    <w:rsid w:val="00BD6460"/>
    <w:rsid w:val="00C77B53"/>
    <w:rsid w:val="00CA4F14"/>
    <w:rsid w:val="00D438B6"/>
    <w:rsid w:val="00D63A8F"/>
    <w:rsid w:val="00D82270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Серебренникова Елена Геннадьевна</cp:lastModifiedBy>
  <cp:revision>2</cp:revision>
  <cp:lastPrinted>2022-03-24T05:21:00Z</cp:lastPrinted>
  <dcterms:created xsi:type="dcterms:W3CDTF">2022-05-23T09:18:00Z</dcterms:created>
  <dcterms:modified xsi:type="dcterms:W3CDTF">2022-05-23T09:18:00Z</dcterms:modified>
</cp:coreProperties>
</file>